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520"/>
        <w:gridCol w:w="4140"/>
        <w:gridCol w:w="1080"/>
        <w:gridCol w:w="1260"/>
      </w:tblGrid>
      <w:tr w:rsidR="006E487B" w:rsidRPr="00F91035" w:rsidTr="00F91035">
        <w:tc>
          <w:tcPr>
            <w:tcW w:w="2520" w:type="dxa"/>
            <w:vAlign w:val="center"/>
          </w:tcPr>
          <w:p w:rsidR="006E487B" w:rsidRPr="00F91035" w:rsidRDefault="006E487B" w:rsidP="00553B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4140" w:type="dxa"/>
            <w:vAlign w:val="center"/>
          </w:tcPr>
          <w:p w:rsidR="006E487B" w:rsidRPr="00F91035" w:rsidRDefault="006E487B" w:rsidP="00553B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080" w:type="dxa"/>
            <w:vAlign w:val="center"/>
          </w:tcPr>
          <w:p w:rsidR="006E487B" w:rsidRPr="00F91035" w:rsidRDefault="006E487B" w:rsidP="00553B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60" w:type="dxa"/>
            <w:vAlign w:val="center"/>
          </w:tcPr>
          <w:p w:rsidR="006E487B" w:rsidRPr="00F91035" w:rsidRDefault="006E487B" w:rsidP="00553B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6E487B" w:rsidRPr="00F91035" w:rsidTr="00F91035">
        <w:tc>
          <w:tcPr>
            <w:tcW w:w="2520" w:type="dxa"/>
            <w:vAlign w:val="center"/>
          </w:tcPr>
          <w:p w:rsidR="006E487B" w:rsidRPr="00F91035" w:rsidRDefault="003151F2" w:rsidP="00553B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UEF221</w:t>
            </w:r>
          </w:p>
        </w:tc>
        <w:tc>
          <w:tcPr>
            <w:tcW w:w="4140" w:type="dxa"/>
            <w:vAlign w:val="center"/>
          </w:tcPr>
          <w:p w:rsidR="006E487B" w:rsidRPr="00F91035" w:rsidRDefault="003151F2" w:rsidP="00553B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Analyse 4</w:t>
            </w:r>
          </w:p>
        </w:tc>
        <w:tc>
          <w:tcPr>
            <w:tcW w:w="1080" w:type="dxa"/>
            <w:vAlign w:val="center"/>
          </w:tcPr>
          <w:p w:rsidR="006E487B" w:rsidRPr="00F91035" w:rsidRDefault="00501867" w:rsidP="00553B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ANA4</w:t>
            </w:r>
          </w:p>
        </w:tc>
        <w:tc>
          <w:tcPr>
            <w:tcW w:w="1260" w:type="dxa"/>
            <w:vAlign w:val="center"/>
          </w:tcPr>
          <w:p w:rsidR="006E487B" w:rsidRPr="00F91035" w:rsidRDefault="003151F2" w:rsidP="00553B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</w:tbl>
    <w:p w:rsidR="006E487B" w:rsidRPr="00F91035" w:rsidRDefault="006E487B" w:rsidP="00553BB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12"/>
      </w:tblGrid>
      <w:tr w:rsidR="006E487B" w:rsidRPr="00F91035" w:rsidTr="00F91035">
        <w:tc>
          <w:tcPr>
            <w:tcW w:w="1208" w:type="dxa"/>
            <w:tcBorders>
              <w:top w:val="nil"/>
              <w:left w:val="nil"/>
            </w:tcBorders>
            <w:vAlign w:val="center"/>
          </w:tcPr>
          <w:p w:rsidR="006E487B" w:rsidRPr="00F91035" w:rsidRDefault="006E487B" w:rsidP="00553B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6E487B" w:rsidRPr="00F91035" w:rsidRDefault="006E487B" w:rsidP="00553B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  <w:vAlign w:val="center"/>
          </w:tcPr>
          <w:p w:rsidR="006E487B" w:rsidRPr="00F91035" w:rsidRDefault="006E487B" w:rsidP="00553B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  <w:vAlign w:val="center"/>
          </w:tcPr>
          <w:p w:rsidR="006E487B" w:rsidRPr="00F91035" w:rsidRDefault="006E487B" w:rsidP="00553B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  <w:vAlign w:val="center"/>
          </w:tcPr>
          <w:p w:rsidR="006E487B" w:rsidRPr="00F91035" w:rsidRDefault="006E487B" w:rsidP="00553B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  <w:vAlign w:val="center"/>
          </w:tcPr>
          <w:p w:rsidR="006E487B" w:rsidRPr="00F91035" w:rsidRDefault="006E487B" w:rsidP="00553B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12" w:type="dxa"/>
            <w:vAlign w:val="center"/>
          </w:tcPr>
          <w:p w:rsidR="006E487B" w:rsidRPr="00F91035" w:rsidRDefault="006E487B" w:rsidP="00553B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501867" w:rsidRPr="00F91035" w:rsidTr="00F91035">
        <w:tc>
          <w:tcPr>
            <w:tcW w:w="1208" w:type="dxa"/>
            <w:vAlign w:val="center"/>
          </w:tcPr>
          <w:p w:rsidR="00501867" w:rsidRPr="00F91035" w:rsidRDefault="00501867" w:rsidP="00553B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1316" w:type="dxa"/>
            <w:vAlign w:val="center"/>
          </w:tcPr>
          <w:p w:rsidR="00501867" w:rsidRPr="00F91035" w:rsidRDefault="00501867" w:rsidP="00553B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19h30</w:t>
            </w:r>
          </w:p>
        </w:tc>
        <w:tc>
          <w:tcPr>
            <w:tcW w:w="1316" w:type="dxa"/>
            <w:vAlign w:val="center"/>
          </w:tcPr>
          <w:p w:rsidR="00501867" w:rsidRPr="00F91035" w:rsidRDefault="00501867" w:rsidP="00553B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19h30</w:t>
            </w:r>
          </w:p>
        </w:tc>
        <w:tc>
          <w:tcPr>
            <w:tcW w:w="1316" w:type="dxa"/>
            <w:vAlign w:val="center"/>
          </w:tcPr>
          <w:p w:rsidR="00501867" w:rsidRPr="00F91035" w:rsidRDefault="00501867" w:rsidP="00553B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00h00</w:t>
            </w:r>
          </w:p>
        </w:tc>
        <w:tc>
          <w:tcPr>
            <w:tcW w:w="1316" w:type="dxa"/>
            <w:vAlign w:val="center"/>
          </w:tcPr>
          <w:p w:rsidR="00501867" w:rsidRPr="00F91035" w:rsidRDefault="00501867" w:rsidP="00553B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39h00</w:t>
            </w:r>
          </w:p>
        </w:tc>
        <w:tc>
          <w:tcPr>
            <w:tcW w:w="1316" w:type="dxa"/>
            <w:vAlign w:val="center"/>
          </w:tcPr>
          <w:p w:rsidR="00501867" w:rsidRPr="00F91035" w:rsidRDefault="00501867" w:rsidP="00553B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12" w:type="dxa"/>
            <w:vAlign w:val="center"/>
          </w:tcPr>
          <w:p w:rsidR="00501867" w:rsidRPr="00F91035" w:rsidRDefault="00501867" w:rsidP="00553B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6E487B" w:rsidRPr="00F91035" w:rsidRDefault="006E487B" w:rsidP="00553BB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5264" w:type="dxa"/>
        <w:jc w:val="center"/>
        <w:tblLook w:val="04A0"/>
      </w:tblPr>
      <w:tblGrid>
        <w:gridCol w:w="1316"/>
        <w:gridCol w:w="1316"/>
        <w:gridCol w:w="1316"/>
        <w:gridCol w:w="1316"/>
      </w:tblGrid>
      <w:tr w:rsidR="00566A4B" w:rsidRPr="00F91035" w:rsidTr="00553BBF">
        <w:trPr>
          <w:jc w:val="center"/>
        </w:trPr>
        <w:tc>
          <w:tcPr>
            <w:tcW w:w="1316" w:type="dxa"/>
            <w:vAlign w:val="center"/>
          </w:tcPr>
          <w:p w:rsidR="00566A4B" w:rsidRPr="00F91035" w:rsidRDefault="00566A4B" w:rsidP="00553B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Chap.</w:t>
            </w:r>
            <w:r w:rsidR="009A7117" w:rsidRPr="00F91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16" w:type="dxa"/>
            <w:vAlign w:val="center"/>
          </w:tcPr>
          <w:p w:rsidR="00566A4B" w:rsidRPr="00F91035" w:rsidRDefault="00566A4B" w:rsidP="00553B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  <w:vAlign w:val="center"/>
          </w:tcPr>
          <w:p w:rsidR="00566A4B" w:rsidRPr="00F91035" w:rsidRDefault="00566A4B" w:rsidP="00553B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  <w:vAlign w:val="center"/>
          </w:tcPr>
          <w:p w:rsidR="00566A4B" w:rsidRPr="00F91035" w:rsidRDefault="00566A4B" w:rsidP="00553B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</w:tr>
      <w:tr w:rsidR="00566A4B" w:rsidRPr="00F91035" w:rsidTr="00553BBF">
        <w:trPr>
          <w:jc w:val="center"/>
        </w:trPr>
        <w:tc>
          <w:tcPr>
            <w:tcW w:w="1316" w:type="dxa"/>
            <w:vAlign w:val="center"/>
          </w:tcPr>
          <w:p w:rsidR="00566A4B" w:rsidRPr="00F91035" w:rsidRDefault="009A7117" w:rsidP="00553B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="00566A4B" w:rsidRPr="00F91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</w:t>
            </w:r>
          </w:p>
        </w:tc>
        <w:tc>
          <w:tcPr>
            <w:tcW w:w="1316" w:type="dxa"/>
            <w:vAlign w:val="center"/>
          </w:tcPr>
          <w:p w:rsidR="00566A4B" w:rsidRPr="00F91035" w:rsidRDefault="00566A4B" w:rsidP="00553B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04h30</w:t>
            </w:r>
          </w:p>
        </w:tc>
        <w:tc>
          <w:tcPr>
            <w:tcW w:w="1316" w:type="dxa"/>
            <w:vAlign w:val="center"/>
          </w:tcPr>
          <w:p w:rsidR="00566A4B" w:rsidRPr="00F91035" w:rsidRDefault="00566A4B" w:rsidP="00553B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07h30</w:t>
            </w:r>
          </w:p>
        </w:tc>
        <w:tc>
          <w:tcPr>
            <w:tcW w:w="1316" w:type="dxa"/>
            <w:vAlign w:val="center"/>
          </w:tcPr>
          <w:p w:rsidR="00566A4B" w:rsidRPr="00F91035" w:rsidRDefault="00566A4B" w:rsidP="00553B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12h00</w:t>
            </w:r>
          </w:p>
        </w:tc>
      </w:tr>
    </w:tbl>
    <w:p w:rsidR="00566A4B" w:rsidRPr="00F91035" w:rsidRDefault="00566A4B" w:rsidP="00553BB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6E487B" w:rsidRPr="00F91035" w:rsidTr="00F91035">
        <w:trPr>
          <w:trHeight w:val="397"/>
        </w:trPr>
        <w:tc>
          <w:tcPr>
            <w:tcW w:w="9000" w:type="dxa"/>
            <w:vAlign w:val="center"/>
          </w:tcPr>
          <w:p w:rsidR="006E487B" w:rsidRPr="00F91035" w:rsidRDefault="00741B65" w:rsidP="001B251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1B251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 :</w:t>
            </w:r>
            <w:r w:rsidR="0070368B" w:rsidRPr="00F910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6E487B" w:rsidRPr="00F91035" w:rsidRDefault="0070368B" w:rsidP="00553BBF">
            <w:pPr>
              <w:pStyle w:val="Paragraphedeliste"/>
              <w:numPr>
                <w:ilvl w:val="0"/>
                <w:numId w:val="34"/>
              </w:numPr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F91035">
              <w:rPr>
                <w:rFonts w:asciiTheme="majorBidi" w:hAnsiTheme="majorBidi" w:cstheme="majorBidi"/>
                <w:bCs/>
                <w:sz w:val="24"/>
                <w:szCs w:val="24"/>
              </w:rPr>
              <w:t>Suites et Séries de fonctions.</w:t>
            </w:r>
          </w:p>
        </w:tc>
      </w:tr>
    </w:tbl>
    <w:p w:rsidR="006E487B" w:rsidRPr="00F91035" w:rsidRDefault="006E487B" w:rsidP="00553BB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6E487B" w:rsidRPr="00F91035" w:rsidTr="00F91035">
        <w:trPr>
          <w:trHeight w:val="690"/>
        </w:trPr>
        <w:tc>
          <w:tcPr>
            <w:tcW w:w="9000" w:type="dxa"/>
            <w:vAlign w:val="center"/>
          </w:tcPr>
          <w:p w:rsidR="006E487B" w:rsidRPr="00F91035" w:rsidRDefault="006E487B" w:rsidP="00553BB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Objectifs:  </w:t>
            </w:r>
          </w:p>
          <w:p w:rsidR="0070368B" w:rsidRPr="00F91035" w:rsidRDefault="0070368B" w:rsidP="00F91035">
            <w:pPr>
              <w:pStyle w:val="Paragraphedeliste"/>
              <w:numPr>
                <w:ilvl w:val="0"/>
                <w:numId w:val="35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 xml:space="preserve">Maitriser le calcul direct, quand c’est possible, des coefficients de Fourier, exponentiels ou trigonométriques, d’une application définie sur R à valeurs dans R ou C, T-périodique et de classe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1 </m:t>
                  </m:r>
                </m:sup>
              </m:sSup>
            </m:oMath>
            <w:r w:rsidRPr="00F91035">
              <w:rPr>
                <w:rFonts w:asciiTheme="majorBidi" w:hAnsiTheme="majorBidi" w:cstheme="majorBidi"/>
                <w:sz w:val="24"/>
                <w:szCs w:val="24"/>
              </w:rPr>
              <w:t xml:space="preserve">par morceaux sur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0,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Theme="majorBidi" w:cstheme="majorBidi"/>
                  <w:sz w:val="24"/>
                  <w:szCs w:val="24"/>
                </w:rPr>
                <m:t>.</m:t>
              </m:r>
            </m:oMath>
          </w:p>
          <w:p w:rsidR="0070368B" w:rsidRPr="00F91035" w:rsidRDefault="0070368B" w:rsidP="00F91035">
            <w:pPr>
              <w:pStyle w:val="Paragraphedeliste"/>
              <w:numPr>
                <w:ilvl w:val="0"/>
                <w:numId w:val="35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F91035">
              <w:rPr>
                <w:rFonts w:asciiTheme="majorBidi" w:hAnsiTheme="majorBidi" w:cstheme="majorBidi"/>
                <w:sz w:val="24"/>
                <w:szCs w:val="24"/>
              </w:rPr>
              <w:t xml:space="preserve">Etudier les convergences de la série de Fourier de l’application définie sur R à valeurs dans R ou C, T-périodique et de classe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1 </m:t>
                  </m:r>
                </m:sup>
              </m:sSup>
            </m:oMath>
            <w:r w:rsidRPr="00F91035">
              <w:rPr>
                <w:rFonts w:asciiTheme="majorBidi" w:hAnsiTheme="majorBidi" w:cstheme="majorBidi"/>
                <w:sz w:val="24"/>
                <w:szCs w:val="24"/>
              </w:rPr>
              <w:t xml:space="preserve">par morceaux sur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0,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Theme="majorBidi" w:cstheme="majorBidi"/>
                  <w:sz w:val="24"/>
                  <w:szCs w:val="24"/>
                </w:rPr>
                <m:t>.</m:t>
              </m:r>
            </m:oMath>
          </w:p>
          <w:p w:rsidR="006E487B" w:rsidRPr="00F91035" w:rsidRDefault="0070368B" w:rsidP="00F91035">
            <w:pPr>
              <w:pStyle w:val="Paragraphedeliste"/>
              <w:numPr>
                <w:ilvl w:val="0"/>
                <w:numId w:val="35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91035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F91035">
              <w:rPr>
                <w:rFonts w:asciiTheme="majorBidi" w:hAnsiTheme="majorBidi" w:cstheme="majorBidi"/>
                <w:sz w:val="24"/>
                <w:szCs w:val="24"/>
              </w:rPr>
              <w:t xml:space="preserve">Obtention de certaines sommes de séries numériques convergentes. </w:t>
            </w:r>
          </w:p>
        </w:tc>
      </w:tr>
    </w:tbl>
    <w:p w:rsidR="006E487B" w:rsidRPr="00F91035" w:rsidRDefault="006E487B" w:rsidP="00553BB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6E487B" w:rsidRPr="00F91035" w:rsidTr="00F91035">
        <w:tc>
          <w:tcPr>
            <w:tcW w:w="9000" w:type="dxa"/>
          </w:tcPr>
          <w:p w:rsidR="006E487B" w:rsidRPr="00F91035" w:rsidRDefault="006E487B" w:rsidP="004E0BDA">
            <w:pPr>
              <w:ind w:left="57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</w:t>
            </w:r>
            <w:r w:rsidR="00741B65" w:rsidRPr="00F910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ontenu de l’enseignement :</w:t>
            </w: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70368B" w:rsidRPr="00975AE6" w:rsidRDefault="006E487B" w:rsidP="00975AE6">
            <w:pPr>
              <w:ind w:left="57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5A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</w:t>
            </w:r>
            <w:r w:rsidR="006F671B" w:rsidRPr="00975A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itre </w:t>
            </w:r>
            <w:r w:rsidRPr="00975A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975A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="0070368B" w:rsidRPr="00975A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Séries de </w:t>
            </w:r>
            <w:r w:rsidR="00975A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Fourier</w:t>
            </w:r>
          </w:p>
          <w:p w:rsidR="0070368B" w:rsidRPr="00F91035" w:rsidRDefault="0070368B" w:rsidP="004E0BDA">
            <w:pPr>
              <w:pStyle w:val="Paragraphedeliste"/>
              <w:numPr>
                <w:ilvl w:val="0"/>
                <w:numId w:val="7"/>
              </w:numPr>
              <w:ind w:left="57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Définitions générales</w:t>
            </w:r>
          </w:p>
          <w:p w:rsidR="0070368B" w:rsidRPr="00F91035" w:rsidRDefault="0070368B" w:rsidP="004E0BDA">
            <w:pPr>
              <w:pStyle w:val="Paragraphedeliste"/>
              <w:numPr>
                <w:ilvl w:val="0"/>
                <w:numId w:val="7"/>
              </w:numPr>
              <w:ind w:left="57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Coefficients de Fourier.</w:t>
            </w:r>
          </w:p>
          <w:p w:rsidR="0070368B" w:rsidRPr="00F91035" w:rsidRDefault="0070368B" w:rsidP="004E0BDA">
            <w:pPr>
              <w:pStyle w:val="Paragraphedeliste"/>
              <w:numPr>
                <w:ilvl w:val="0"/>
                <w:numId w:val="7"/>
              </w:numPr>
              <w:ind w:left="57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Fonction développable en série de Fourier.</w:t>
            </w:r>
          </w:p>
          <w:p w:rsidR="0070368B" w:rsidRPr="00F91035" w:rsidRDefault="0070368B" w:rsidP="004E0BDA">
            <w:pPr>
              <w:pStyle w:val="Paragraphedeliste"/>
              <w:numPr>
                <w:ilvl w:val="0"/>
                <w:numId w:val="7"/>
              </w:numPr>
              <w:ind w:left="57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Théorème de Dirichlet</w:t>
            </w:r>
          </w:p>
          <w:p w:rsidR="0070368B" w:rsidRPr="00F91035" w:rsidRDefault="0070368B" w:rsidP="004E0BDA">
            <w:pPr>
              <w:pStyle w:val="Paragraphedeliste"/>
              <w:numPr>
                <w:ilvl w:val="0"/>
                <w:numId w:val="7"/>
              </w:numPr>
              <w:ind w:left="57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Egalité de Parseval.</w:t>
            </w:r>
          </w:p>
          <w:p w:rsidR="008F60BF" w:rsidRPr="00F91035" w:rsidRDefault="006F671B" w:rsidP="004E0BDA">
            <w:pPr>
              <w:pStyle w:val="Paragraphedeliste"/>
              <w:numPr>
                <w:ilvl w:val="0"/>
                <w:numId w:val="7"/>
              </w:numPr>
              <w:ind w:left="57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0368B" w:rsidRPr="00F91035">
              <w:rPr>
                <w:rFonts w:asciiTheme="majorBidi" w:hAnsiTheme="majorBidi" w:cstheme="majorBidi"/>
                <w:sz w:val="24"/>
                <w:szCs w:val="24"/>
              </w:rPr>
              <w:t>Application : exemples simples de problèmes de Sturm-Liouville</w:t>
            </w:r>
            <w:r w:rsidR="008F60BF" w:rsidRPr="00F9103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6E487B" w:rsidRPr="00F91035" w:rsidRDefault="006E487B" w:rsidP="00553BB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5264" w:type="dxa"/>
        <w:jc w:val="center"/>
        <w:tblLook w:val="04A0"/>
      </w:tblPr>
      <w:tblGrid>
        <w:gridCol w:w="1316"/>
        <w:gridCol w:w="1316"/>
        <w:gridCol w:w="1316"/>
        <w:gridCol w:w="1316"/>
      </w:tblGrid>
      <w:tr w:rsidR="00566A4B" w:rsidRPr="00F91035" w:rsidTr="004E0BDA">
        <w:trPr>
          <w:jc w:val="center"/>
        </w:trPr>
        <w:tc>
          <w:tcPr>
            <w:tcW w:w="1316" w:type="dxa"/>
            <w:vAlign w:val="center"/>
          </w:tcPr>
          <w:p w:rsidR="00566A4B" w:rsidRPr="00F91035" w:rsidRDefault="00566A4B" w:rsidP="004E0B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Chap.2</w:t>
            </w:r>
          </w:p>
        </w:tc>
        <w:tc>
          <w:tcPr>
            <w:tcW w:w="1316" w:type="dxa"/>
            <w:vAlign w:val="center"/>
          </w:tcPr>
          <w:p w:rsidR="00566A4B" w:rsidRPr="00F91035" w:rsidRDefault="00566A4B" w:rsidP="004E0B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  <w:vAlign w:val="center"/>
          </w:tcPr>
          <w:p w:rsidR="00566A4B" w:rsidRPr="00F91035" w:rsidRDefault="00566A4B" w:rsidP="004E0B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  <w:vAlign w:val="center"/>
          </w:tcPr>
          <w:p w:rsidR="00566A4B" w:rsidRPr="00F91035" w:rsidRDefault="00566A4B" w:rsidP="004E0B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</w:tr>
      <w:tr w:rsidR="00566A4B" w:rsidRPr="00F91035" w:rsidTr="004E0BDA">
        <w:trPr>
          <w:jc w:val="center"/>
        </w:trPr>
        <w:tc>
          <w:tcPr>
            <w:tcW w:w="1316" w:type="dxa"/>
            <w:vAlign w:val="center"/>
          </w:tcPr>
          <w:p w:rsidR="00566A4B" w:rsidRPr="00F91035" w:rsidRDefault="00566A4B" w:rsidP="004E0B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</w:t>
            </w:r>
          </w:p>
        </w:tc>
        <w:tc>
          <w:tcPr>
            <w:tcW w:w="1316" w:type="dxa"/>
            <w:vAlign w:val="center"/>
          </w:tcPr>
          <w:p w:rsidR="00566A4B" w:rsidRPr="00F91035" w:rsidRDefault="00566A4B" w:rsidP="004E0B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06h00</w:t>
            </w:r>
          </w:p>
        </w:tc>
        <w:tc>
          <w:tcPr>
            <w:tcW w:w="1316" w:type="dxa"/>
            <w:vAlign w:val="center"/>
          </w:tcPr>
          <w:p w:rsidR="00566A4B" w:rsidRPr="00F91035" w:rsidRDefault="00566A4B" w:rsidP="004E0B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03h00</w:t>
            </w:r>
          </w:p>
        </w:tc>
        <w:tc>
          <w:tcPr>
            <w:tcW w:w="1316" w:type="dxa"/>
            <w:vAlign w:val="center"/>
          </w:tcPr>
          <w:p w:rsidR="00566A4B" w:rsidRPr="00F91035" w:rsidRDefault="00566A4B" w:rsidP="004E0B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09h00</w:t>
            </w:r>
          </w:p>
        </w:tc>
      </w:tr>
    </w:tbl>
    <w:p w:rsidR="00566A4B" w:rsidRPr="00F91035" w:rsidRDefault="00566A4B" w:rsidP="00553BB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4845" w:type="pct"/>
        <w:tblInd w:w="108" w:type="dxa"/>
        <w:tblLook w:val="04A0"/>
      </w:tblPr>
      <w:tblGrid>
        <w:gridCol w:w="9000"/>
      </w:tblGrid>
      <w:tr w:rsidR="008F60BF" w:rsidRPr="00F91035" w:rsidTr="00F91035">
        <w:tc>
          <w:tcPr>
            <w:tcW w:w="5000" w:type="pct"/>
          </w:tcPr>
          <w:p w:rsidR="008F60BF" w:rsidRPr="00F91035" w:rsidRDefault="008F60BF" w:rsidP="001B251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1B251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 :</w:t>
            </w:r>
          </w:p>
          <w:p w:rsidR="008F60BF" w:rsidRPr="00F91035" w:rsidRDefault="008F60BF" w:rsidP="00F91035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Séries de Fourier.</w:t>
            </w:r>
          </w:p>
          <w:p w:rsidR="00F91035" w:rsidRPr="00F91035" w:rsidRDefault="008F60BF" w:rsidP="00F91035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Fonctions définies par des intégrales généralisées.</w:t>
            </w:r>
          </w:p>
        </w:tc>
      </w:tr>
    </w:tbl>
    <w:p w:rsidR="00F91035" w:rsidRDefault="00F91035" w:rsidP="00553BB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F91035" w:rsidTr="001B251C">
        <w:tc>
          <w:tcPr>
            <w:tcW w:w="9000" w:type="dxa"/>
          </w:tcPr>
          <w:p w:rsidR="00F91035" w:rsidRPr="00F91035" w:rsidRDefault="00F91035" w:rsidP="00F9103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Objectifs:  </w:t>
            </w:r>
          </w:p>
          <w:p w:rsidR="00F91035" w:rsidRDefault="00F91035" w:rsidP="00F91035">
            <w:pPr>
              <w:spacing w:after="100" w:afterAutospacing="1"/>
              <w:ind w:firstLine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L’objectif de ce chapitre est d’introduire la transformée de Fourier et d’en présenter les applications les plus usuelles en insistant beaucoup plus sur l’aspect calculatoire.</w:t>
            </w:r>
          </w:p>
        </w:tc>
      </w:tr>
    </w:tbl>
    <w:p w:rsidR="00F91035" w:rsidRDefault="00F91035" w:rsidP="00553BB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91035" w:rsidRPr="00F91035" w:rsidRDefault="00F91035" w:rsidP="00553BB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6F671B" w:rsidRPr="00F91035" w:rsidTr="001B251C">
        <w:tc>
          <w:tcPr>
            <w:tcW w:w="9000" w:type="dxa"/>
          </w:tcPr>
          <w:p w:rsidR="00CD58C3" w:rsidRPr="001B251C" w:rsidRDefault="00CD58C3" w:rsidP="001B251C">
            <w:pPr>
              <w:spacing w:line="276" w:lineRule="auto"/>
              <w:ind w:lef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B251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Contenu de l’enseignement : </w:t>
            </w:r>
          </w:p>
          <w:p w:rsidR="00233427" w:rsidRPr="001B251C" w:rsidRDefault="00CD58C3" w:rsidP="00975AE6">
            <w:pPr>
              <w:spacing w:line="276" w:lineRule="auto"/>
              <w:ind w:lef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25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 2</w:t>
            </w:r>
            <w:r w:rsidR="00975A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="00233427" w:rsidRPr="001B25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Transformée de Fourier</w:t>
            </w:r>
          </w:p>
          <w:p w:rsidR="00F971E3" w:rsidRPr="001B251C" w:rsidRDefault="00233427" w:rsidP="001B251C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B251C">
              <w:rPr>
                <w:rFonts w:asciiTheme="majorBidi" w:hAnsiTheme="majorBidi" w:cstheme="majorBidi"/>
                <w:sz w:val="24"/>
                <w:szCs w:val="24"/>
              </w:rPr>
              <w:t>L'intégrale de Fourier</w:t>
            </w:r>
          </w:p>
          <w:p w:rsidR="00F971E3" w:rsidRPr="001B251C" w:rsidRDefault="00233427" w:rsidP="001B251C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B251C">
              <w:rPr>
                <w:rFonts w:asciiTheme="majorBidi" w:hAnsiTheme="majorBidi" w:cstheme="majorBidi"/>
                <w:sz w:val="24"/>
                <w:szCs w:val="24"/>
              </w:rPr>
              <w:t>Forme complexe de l'intégrale de Fourier</w:t>
            </w:r>
            <w:r w:rsidR="00F971E3" w:rsidRPr="001B251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33427" w:rsidRPr="001B251C" w:rsidRDefault="00233427" w:rsidP="001B251C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B251C">
              <w:rPr>
                <w:rFonts w:asciiTheme="majorBidi" w:hAnsiTheme="majorBidi" w:cstheme="majorBidi"/>
                <w:sz w:val="24"/>
                <w:szCs w:val="24"/>
              </w:rPr>
              <w:t>Définitions et premières propriétés</w:t>
            </w:r>
          </w:p>
          <w:p w:rsidR="00233427" w:rsidRPr="00895AFE" w:rsidRDefault="00233427" w:rsidP="00895AFE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95AFE">
              <w:rPr>
                <w:rFonts w:asciiTheme="majorBidi" w:hAnsiTheme="majorBidi" w:cstheme="majorBidi"/>
                <w:sz w:val="24"/>
                <w:szCs w:val="24"/>
              </w:rPr>
              <w:t>Définition d’une transformée de Fourier et de son inverse</w:t>
            </w:r>
          </w:p>
          <w:p w:rsidR="00233427" w:rsidRPr="00895AFE" w:rsidRDefault="00233427" w:rsidP="00895AFE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95AFE">
              <w:rPr>
                <w:rFonts w:asciiTheme="majorBidi" w:hAnsiTheme="majorBidi" w:cstheme="majorBidi"/>
                <w:sz w:val="24"/>
                <w:szCs w:val="24"/>
              </w:rPr>
              <w:t>Dérivée de la transformée de Fourier</w:t>
            </w:r>
          </w:p>
          <w:p w:rsidR="00233427" w:rsidRPr="00895AFE" w:rsidRDefault="00233427" w:rsidP="00895AFE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95AFE">
              <w:rPr>
                <w:rFonts w:asciiTheme="majorBidi" w:hAnsiTheme="majorBidi" w:cstheme="majorBidi"/>
                <w:sz w:val="24"/>
                <w:szCs w:val="24"/>
              </w:rPr>
              <w:t>Transformée de Fourier de la dérivée</w:t>
            </w:r>
          </w:p>
          <w:p w:rsidR="00233427" w:rsidRPr="001B251C" w:rsidRDefault="00233427" w:rsidP="001B251C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B2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Opérations sur les transformées de Fourier</w:t>
            </w:r>
          </w:p>
          <w:p w:rsidR="00233427" w:rsidRPr="00895AFE" w:rsidRDefault="00233427" w:rsidP="00895AFE">
            <w:pPr>
              <w:pStyle w:val="Paragraphedeliste"/>
              <w:numPr>
                <w:ilvl w:val="0"/>
                <w:numId w:val="3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95AFE">
              <w:rPr>
                <w:rFonts w:asciiTheme="majorBidi" w:hAnsiTheme="majorBidi" w:cstheme="majorBidi"/>
                <w:sz w:val="24"/>
                <w:szCs w:val="24"/>
              </w:rPr>
              <w:t>Linéarité</w:t>
            </w:r>
            <w:r w:rsidR="00F971E3" w:rsidRPr="00895AF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33427" w:rsidRPr="00895AFE" w:rsidRDefault="00233427" w:rsidP="00895AFE">
            <w:pPr>
              <w:pStyle w:val="Paragraphedeliste"/>
              <w:numPr>
                <w:ilvl w:val="0"/>
                <w:numId w:val="3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95AFE">
              <w:rPr>
                <w:rFonts w:asciiTheme="majorBidi" w:hAnsiTheme="majorBidi" w:cstheme="majorBidi"/>
                <w:sz w:val="24"/>
                <w:szCs w:val="24"/>
              </w:rPr>
              <w:t>Transformée de Fourier de la translation</w:t>
            </w:r>
            <w:r w:rsidR="00F971E3" w:rsidRPr="00895AF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33427" w:rsidRPr="00895AFE" w:rsidRDefault="00233427" w:rsidP="00895AFE">
            <w:pPr>
              <w:pStyle w:val="Paragraphedeliste"/>
              <w:numPr>
                <w:ilvl w:val="0"/>
                <w:numId w:val="3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95AFE">
              <w:rPr>
                <w:rFonts w:asciiTheme="majorBidi" w:hAnsiTheme="majorBidi" w:cstheme="majorBidi"/>
                <w:sz w:val="24"/>
                <w:szCs w:val="24"/>
              </w:rPr>
              <w:t>Transformée de Fourier de l’homothétie</w:t>
            </w:r>
            <w:r w:rsidR="00F971E3" w:rsidRPr="00895AF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33427" w:rsidRPr="00895AFE" w:rsidRDefault="00233427" w:rsidP="00895AFE">
            <w:pPr>
              <w:pStyle w:val="Paragraphedeliste"/>
              <w:numPr>
                <w:ilvl w:val="0"/>
                <w:numId w:val="3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95AFE">
              <w:rPr>
                <w:rFonts w:asciiTheme="majorBidi" w:hAnsiTheme="majorBidi" w:cstheme="majorBidi"/>
                <w:sz w:val="24"/>
                <w:szCs w:val="24"/>
              </w:rPr>
              <w:t>Transformée de Fourier du produit de convolution</w:t>
            </w:r>
            <w:r w:rsidR="00F971E3" w:rsidRPr="00895AF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33427" w:rsidRPr="00895AFE" w:rsidRDefault="00233427" w:rsidP="00895AFE">
            <w:pPr>
              <w:pStyle w:val="Paragraphedeliste"/>
              <w:numPr>
                <w:ilvl w:val="0"/>
                <w:numId w:val="3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95AFE">
              <w:rPr>
                <w:rFonts w:asciiTheme="majorBidi" w:hAnsiTheme="majorBidi" w:cstheme="majorBidi"/>
                <w:sz w:val="24"/>
                <w:szCs w:val="24"/>
              </w:rPr>
              <w:t>Egalité de Parseval</w:t>
            </w:r>
            <w:r w:rsidR="00F971E3" w:rsidRPr="00895AF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95AFE" w:rsidRPr="00895AFE" w:rsidRDefault="00F971E3" w:rsidP="00895AFE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B251C">
              <w:rPr>
                <w:rFonts w:asciiTheme="majorBidi" w:hAnsiTheme="majorBidi" w:cstheme="majorBidi"/>
                <w:sz w:val="24"/>
                <w:szCs w:val="24"/>
              </w:rPr>
              <w:t>Sinus et Cosinus-transformée de Fourier.</w:t>
            </w:r>
            <w:r w:rsidR="00233427" w:rsidRPr="00F91035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6F671B" w:rsidRDefault="006F671B" w:rsidP="00553BB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267EC" w:rsidRPr="00F91035" w:rsidRDefault="006267EC" w:rsidP="00553BB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5264" w:type="dxa"/>
        <w:jc w:val="center"/>
        <w:tblLook w:val="04A0"/>
      </w:tblPr>
      <w:tblGrid>
        <w:gridCol w:w="1316"/>
        <w:gridCol w:w="1316"/>
        <w:gridCol w:w="1316"/>
        <w:gridCol w:w="1316"/>
      </w:tblGrid>
      <w:tr w:rsidR="00566A4B" w:rsidRPr="00F91035" w:rsidTr="00D1249C">
        <w:trPr>
          <w:jc w:val="center"/>
        </w:trPr>
        <w:tc>
          <w:tcPr>
            <w:tcW w:w="1316" w:type="dxa"/>
            <w:vAlign w:val="center"/>
          </w:tcPr>
          <w:p w:rsidR="00566A4B" w:rsidRPr="00F91035" w:rsidRDefault="00566A4B" w:rsidP="00D124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Chap.3</w:t>
            </w:r>
          </w:p>
        </w:tc>
        <w:tc>
          <w:tcPr>
            <w:tcW w:w="1316" w:type="dxa"/>
            <w:vAlign w:val="center"/>
          </w:tcPr>
          <w:p w:rsidR="00566A4B" w:rsidRPr="00F91035" w:rsidRDefault="00566A4B" w:rsidP="00D124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  <w:vAlign w:val="center"/>
          </w:tcPr>
          <w:p w:rsidR="00566A4B" w:rsidRPr="00F91035" w:rsidRDefault="00566A4B" w:rsidP="00D124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  <w:vAlign w:val="center"/>
          </w:tcPr>
          <w:p w:rsidR="00566A4B" w:rsidRPr="00F91035" w:rsidRDefault="00566A4B" w:rsidP="00D124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</w:tr>
      <w:tr w:rsidR="00566A4B" w:rsidRPr="00F91035" w:rsidTr="00D1249C">
        <w:trPr>
          <w:jc w:val="center"/>
        </w:trPr>
        <w:tc>
          <w:tcPr>
            <w:tcW w:w="1316" w:type="dxa"/>
            <w:vAlign w:val="center"/>
          </w:tcPr>
          <w:p w:rsidR="00566A4B" w:rsidRPr="00F91035" w:rsidRDefault="00566A4B" w:rsidP="00D124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</w:t>
            </w:r>
          </w:p>
        </w:tc>
        <w:tc>
          <w:tcPr>
            <w:tcW w:w="1316" w:type="dxa"/>
            <w:vAlign w:val="center"/>
          </w:tcPr>
          <w:p w:rsidR="00566A4B" w:rsidRPr="00F91035" w:rsidRDefault="00566A4B" w:rsidP="00D124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09h00</w:t>
            </w:r>
          </w:p>
        </w:tc>
        <w:tc>
          <w:tcPr>
            <w:tcW w:w="1316" w:type="dxa"/>
            <w:vAlign w:val="center"/>
          </w:tcPr>
          <w:p w:rsidR="00566A4B" w:rsidRPr="00F91035" w:rsidRDefault="00566A4B" w:rsidP="00D124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09h00</w:t>
            </w:r>
          </w:p>
        </w:tc>
        <w:tc>
          <w:tcPr>
            <w:tcW w:w="1316" w:type="dxa"/>
            <w:vAlign w:val="center"/>
          </w:tcPr>
          <w:p w:rsidR="00566A4B" w:rsidRPr="00F91035" w:rsidRDefault="00566A4B" w:rsidP="00D124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18h00</w:t>
            </w:r>
          </w:p>
        </w:tc>
      </w:tr>
    </w:tbl>
    <w:p w:rsidR="00566A4B" w:rsidRPr="00F91035" w:rsidRDefault="00566A4B" w:rsidP="006267E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7A67E9" w:rsidRPr="00F91035" w:rsidTr="00FD364F">
        <w:tc>
          <w:tcPr>
            <w:tcW w:w="9000" w:type="dxa"/>
          </w:tcPr>
          <w:p w:rsidR="007A67E9" w:rsidRPr="00F91035" w:rsidRDefault="007A67E9" w:rsidP="00FD364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FD364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 :</w:t>
            </w:r>
          </w:p>
          <w:p w:rsidR="00CD58C3" w:rsidRPr="00FD364F" w:rsidRDefault="007A67E9" w:rsidP="00FD364F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364F">
              <w:rPr>
                <w:rFonts w:asciiTheme="majorBidi" w:hAnsiTheme="majorBidi" w:cstheme="majorBidi"/>
                <w:sz w:val="24"/>
                <w:szCs w:val="24"/>
              </w:rPr>
              <w:t>Eléments sur les équations différentielles</w:t>
            </w:r>
            <w:r w:rsidR="00CD58C3" w:rsidRPr="00FD364F">
              <w:rPr>
                <w:rFonts w:asciiTheme="majorBidi" w:hAnsiTheme="majorBidi" w:cstheme="majorBidi"/>
                <w:sz w:val="24"/>
                <w:szCs w:val="24"/>
              </w:rPr>
              <w:t xml:space="preserve">.  </w:t>
            </w:r>
          </w:p>
          <w:p w:rsidR="007A67E9" w:rsidRPr="00FD364F" w:rsidRDefault="007A67E9" w:rsidP="00FD364F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364F">
              <w:rPr>
                <w:rFonts w:asciiTheme="majorBidi" w:hAnsiTheme="majorBidi" w:cstheme="majorBidi"/>
                <w:sz w:val="24"/>
                <w:szCs w:val="24"/>
              </w:rPr>
              <w:t>Calcul différentielle des fonctions de plusieurs variables</w:t>
            </w:r>
            <w:r w:rsidR="00CD58C3" w:rsidRPr="00FD364F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566A4B" w:rsidRPr="00FD364F" w:rsidRDefault="00CD58C3" w:rsidP="00FD364F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364F">
              <w:rPr>
                <w:rFonts w:asciiTheme="majorBidi" w:hAnsiTheme="majorBidi" w:cstheme="majorBidi"/>
                <w:sz w:val="24"/>
                <w:szCs w:val="24"/>
              </w:rPr>
              <w:t>Fonctions définies par des intégrales généralisées</w:t>
            </w:r>
            <w:r w:rsidR="00566A4B" w:rsidRPr="00FD364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7A67E9" w:rsidRPr="00FD364F" w:rsidRDefault="007A67E9" w:rsidP="00FD364F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364F">
              <w:rPr>
                <w:rFonts w:asciiTheme="majorBidi" w:hAnsiTheme="majorBidi" w:cstheme="majorBidi"/>
                <w:sz w:val="24"/>
                <w:szCs w:val="24"/>
              </w:rPr>
              <w:t>Séries de Fourier</w:t>
            </w:r>
            <w:r w:rsidR="00CD58C3" w:rsidRPr="00FD364F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</w:tr>
    </w:tbl>
    <w:p w:rsidR="007A67E9" w:rsidRPr="00F91035" w:rsidRDefault="007A67E9" w:rsidP="006267E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7A67E9" w:rsidRPr="00F91035" w:rsidTr="00FD364F">
        <w:tc>
          <w:tcPr>
            <w:tcW w:w="9000" w:type="dxa"/>
          </w:tcPr>
          <w:p w:rsidR="007A67E9" w:rsidRPr="00F91035" w:rsidRDefault="007A67E9" w:rsidP="00553BB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Objectifs:</w:t>
            </w:r>
          </w:p>
          <w:p w:rsidR="00CD58C3" w:rsidRPr="00FD364F" w:rsidRDefault="007A67E9" w:rsidP="00FD364F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364F">
              <w:rPr>
                <w:rFonts w:asciiTheme="majorBidi" w:hAnsiTheme="majorBidi" w:cstheme="majorBidi"/>
                <w:sz w:val="24"/>
                <w:szCs w:val="24"/>
              </w:rPr>
              <w:t>Les objectifs de ce chapitre sont :</w:t>
            </w:r>
          </w:p>
          <w:p w:rsidR="00CD58C3" w:rsidRPr="00F91035" w:rsidRDefault="00CD58C3" w:rsidP="00FD364F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Reconnaitre les différents types d’EDP.</w:t>
            </w:r>
          </w:p>
          <w:p w:rsidR="007A67E9" w:rsidRPr="00F91035" w:rsidRDefault="007A67E9" w:rsidP="00FD364F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Pouvoir résoudre certaines EDP élémentaires par la méthode des séparations des variables et les transformées de Fourier.</w:t>
            </w:r>
          </w:p>
        </w:tc>
      </w:tr>
    </w:tbl>
    <w:p w:rsidR="007A67E9" w:rsidRPr="00F91035" w:rsidRDefault="007A67E9" w:rsidP="006267E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7A67E9" w:rsidRPr="00F91035" w:rsidTr="00FD364F">
        <w:tc>
          <w:tcPr>
            <w:tcW w:w="9000" w:type="dxa"/>
          </w:tcPr>
          <w:p w:rsidR="007A67E9" w:rsidRPr="00F91035" w:rsidRDefault="007A67E9" w:rsidP="00553BB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Contenu de l’enseignement : </w:t>
            </w:r>
          </w:p>
          <w:p w:rsidR="007A67E9" w:rsidRPr="00F91035" w:rsidRDefault="007A67E9" w:rsidP="00553BB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16FE" w:rsidRPr="00FD364F" w:rsidRDefault="007A67E9" w:rsidP="00FD364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3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 3</w:t>
            </w:r>
            <w:r w:rsidR="00FD364F" w:rsidRPr="00FD3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="006F671B" w:rsidRPr="00FD36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Equations aux dérivées partielles. (EDP)</w:t>
            </w:r>
          </w:p>
          <w:p w:rsidR="00CD58C3" w:rsidRPr="00FD364F" w:rsidRDefault="006F671B" w:rsidP="00FD364F">
            <w:pPr>
              <w:pStyle w:val="Paragraphedeliste"/>
              <w:numPr>
                <w:ilvl w:val="0"/>
                <w:numId w:val="43"/>
              </w:numPr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FD364F">
              <w:rPr>
                <w:rFonts w:asciiTheme="majorBidi" w:hAnsiTheme="majorBidi" w:cstheme="majorBidi"/>
                <w:sz w:val="24"/>
                <w:szCs w:val="24"/>
                <w:u w:val="single"/>
              </w:rPr>
              <w:t>Définitions</w:t>
            </w:r>
          </w:p>
          <w:p w:rsidR="00CD58C3" w:rsidRPr="00FD364F" w:rsidRDefault="006F671B" w:rsidP="00FD364F">
            <w:pPr>
              <w:pStyle w:val="Paragraphedeliste"/>
              <w:numPr>
                <w:ilvl w:val="1"/>
                <w:numId w:val="4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364F">
              <w:rPr>
                <w:rFonts w:asciiTheme="majorBidi" w:hAnsiTheme="majorBidi" w:cstheme="majorBidi"/>
                <w:sz w:val="24"/>
                <w:szCs w:val="24"/>
              </w:rPr>
              <w:t>Définition d’une EDP.</w:t>
            </w:r>
            <w:r w:rsidR="00CD58C3" w:rsidRPr="00FD364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D58C3" w:rsidRPr="00FD364F" w:rsidRDefault="006F671B" w:rsidP="00FD364F">
            <w:pPr>
              <w:pStyle w:val="Paragraphedeliste"/>
              <w:numPr>
                <w:ilvl w:val="1"/>
                <w:numId w:val="4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364F">
              <w:rPr>
                <w:rFonts w:asciiTheme="majorBidi" w:hAnsiTheme="majorBidi" w:cstheme="majorBidi"/>
                <w:sz w:val="24"/>
                <w:szCs w:val="24"/>
              </w:rPr>
              <w:t>Définition de l’ordre d’une EDP.</w:t>
            </w:r>
            <w:r w:rsidR="00CD58C3" w:rsidRPr="00FD364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916FE" w:rsidRPr="00FD364F" w:rsidRDefault="006F671B" w:rsidP="00FD364F">
            <w:pPr>
              <w:pStyle w:val="Paragraphedeliste"/>
              <w:numPr>
                <w:ilvl w:val="1"/>
                <w:numId w:val="4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364F">
              <w:rPr>
                <w:rFonts w:asciiTheme="majorBidi" w:hAnsiTheme="majorBidi" w:cstheme="majorBidi"/>
                <w:sz w:val="24"/>
                <w:szCs w:val="24"/>
              </w:rPr>
              <w:t>Définition d’une EDP linéaire.</w:t>
            </w:r>
          </w:p>
          <w:p w:rsidR="00FD364F" w:rsidRPr="00FD364F" w:rsidRDefault="00CD58C3" w:rsidP="00FD364F">
            <w:pPr>
              <w:pStyle w:val="Paragraphedeliste"/>
              <w:numPr>
                <w:ilvl w:val="1"/>
                <w:numId w:val="4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364F">
              <w:rPr>
                <w:rFonts w:asciiTheme="majorBidi" w:hAnsiTheme="majorBidi" w:cstheme="majorBidi"/>
                <w:sz w:val="24"/>
                <w:szCs w:val="24"/>
              </w:rPr>
              <w:t>Définition d’une EDP homogène et non homogène.</w:t>
            </w:r>
          </w:p>
          <w:p w:rsidR="001916FE" w:rsidRPr="00FD364F" w:rsidRDefault="006F671B" w:rsidP="00FD364F">
            <w:pPr>
              <w:pStyle w:val="Paragraphedeliste"/>
              <w:numPr>
                <w:ilvl w:val="0"/>
                <w:numId w:val="4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364F">
              <w:rPr>
                <w:rFonts w:asciiTheme="majorBidi" w:hAnsiTheme="majorBidi" w:cstheme="majorBidi"/>
                <w:sz w:val="24"/>
                <w:szCs w:val="24"/>
                <w:u w:val="single"/>
              </w:rPr>
              <w:t>Classification des EDP.</w:t>
            </w:r>
          </w:p>
          <w:p w:rsidR="006F671B" w:rsidRPr="00FD364F" w:rsidRDefault="006F671B" w:rsidP="00FD364F">
            <w:pPr>
              <w:pStyle w:val="Paragraphedeliste"/>
              <w:numPr>
                <w:ilvl w:val="1"/>
                <w:numId w:val="4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364F">
              <w:rPr>
                <w:rFonts w:asciiTheme="majorBidi" w:hAnsiTheme="majorBidi" w:cstheme="majorBidi"/>
                <w:sz w:val="24"/>
                <w:szCs w:val="24"/>
              </w:rPr>
              <w:t>Equations paraboliques</w:t>
            </w:r>
          </w:p>
          <w:p w:rsidR="006F671B" w:rsidRPr="00FD364F" w:rsidRDefault="006F671B" w:rsidP="00FD364F">
            <w:pPr>
              <w:pStyle w:val="Paragraphedeliste"/>
              <w:numPr>
                <w:ilvl w:val="1"/>
                <w:numId w:val="4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364F">
              <w:rPr>
                <w:rFonts w:asciiTheme="majorBidi" w:hAnsiTheme="majorBidi" w:cstheme="majorBidi"/>
                <w:sz w:val="24"/>
                <w:szCs w:val="24"/>
              </w:rPr>
              <w:t>Equations hyperboliques</w:t>
            </w:r>
          </w:p>
          <w:p w:rsidR="006F671B" w:rsidRPr="00FD364F" w:rsidRDefault="006F671B" w:rsidP="00FD364F">
            <w:pPr>
              <w:pStyle w:val="Paragraphedeliste"/>
              <w:numPr>
                <w:ilvl w:val="1"/>
                <w:numId w:val="4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364F">
              <w:rPr>
                <w:rFonts w:asciiTheme="majorBidi" w:hAnsiTheme="majorBidi" w:cstheme="majorBidi"/>
                <w:sz w:val="24"/>
                <w:szCs w:val="24"/>
              </w:rPr>
              <w:t>Equations elliptiques</w:t>
            </w:r>
            <w:r w:rsidR="001916FE" w:rsidRPr="00FD364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F671B" w:rsidRPr="00FD364F" w:rsidRDefault="006F671B" w:rsidP="00FD364F">
            <w:pPr>
              <w:pStyle w:val="Paragraphedeliste"/>
              <w:numPr>
                <w:ilvl w:val="0"/>
                <w:numId w:val="43"/>
              </w:numPr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FD364F">
              <w:rPr>
                <w:rFonts w:asciiTheme="majorBidi" w:hAnsiTheme="majorBidi" w:cstheme="majorBidi"/>
                <w:sz w:val="24"/>
                <w:szCs w:val="24"/>
                <w:u w:val="single"/>
              </w:rPr>
              <w:t>Exemples :</w:t>
            </w:r>
          </w:p>
          <w:p w:rsidR="001916FE" w:rsidRPr="00FD364F" w:rsidRDefault="006F671B" w:rsidP="00FD364F">
            <w:pPr>
              <w:pStyle w:val="Paragraphedeliste"/>
              <w:numPr>
                <w:ilvl w:val="1"/>
                <w:numId w:val="4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364F">
              <w:rPr>
                <w:rFonts w:asciiTheme="majorBidi" w:hAnsiTheme="majorBidi" w:cstheme="majorBidi"/>
                <w:sz w:val="24"/>
                <w:szCs w:val="24"/>
              </w:rPr>
              <w:t>Equation d’ondes</w:t>
            </w:r>
            <w:r w:rsidR="001916FE" w:rsidRPr="00FD364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916FE" w:rsidRPr="00FD364F" w:rsidRDefault="006F671B" w:rsidP="00FD364F">
            <w:pPr>
              <w:pStyle w:val="Paragraphedeliste"/>
              <w:numPr>
                <w:ilvl w:val="1"/>
                <w:numId w:val="4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364F">
              <w:rPr>
                <w:rFonts w:asciiTheme="majorBidi" w:hAnsiTheme="majorBidi" w:cstheme="majorBidi"/>
                <w:sz w:val="24"/>
                <w:szCs w:val="24"/>
              </w:rPr>
              <w:t>Equation de la chaleur</w:t>
            </w:r>
            <w:r w:rsidR="001916FE" w:rsidRPr="00FD364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916FE" w:rsidRPr="00FD364F" w:rsidRDefault="006F671B" w:rsidP="00FD364F">
            <w:pPr>
              <w:pStyle w:val="Paragraphedeliste"/>
              <w:numPr>
                <w:ilvl w:val="1"/>
                <w:numId w:val="4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364F">
              <w:rPr>
                <w:rFonts w:asciiTheme="majorBidi" w:hAnsiTheme="majorBidi" w:cstheme="majorBidi"/>
                <w:sz w:val="24"/>
                <w:szCs w:val="24"/>
              </w:rPr>
              <w:t>Equation de Laplace ou du potentiel</w:t>
            </w:r>
            <w:r w:rsidR="001916FE" w:rsidRPr="00FD364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F671B" w:rsidRPr="00FD364F" w:rsidRDefault="006F671B" w:rsidP="00FD364F">
            <w:pPr>
              <w:pStyle w:val="Paragraphedeliste"/>
              <w:numPr>
                <w:ilvl w:val="0"/>
                <w:numId w:val="4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364F">
              <w:rPr>
                <w:rFonts w:asciiTheme="majorBidi" w:hAnsiTheme="majorBidi" w:cstheme="majorBidi"/>
                <w:sz w:val="24"/>
                <w:szCs w:val="24"/>
                <w:u w:val="single"/>
              </w:rPr>
              <w:t>Résolution de certaines EDP par</w:t>
            </w:r>
          </w:p>
          <w:p w:rsidR="001916FE" w:rsidRPr="00FD364F" w:rsidRDefault="006F671B" w:rsidP="00FD364F">
            <w:pPr>
              <w:pStyle w:val="Paragraphedeliste"/>
              <w:numPr>
                <w:ilvl w:val="1"/>
                <w:numId w:val="43"/>
              </w:numPr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FD364F">
              <w:rPr>
                <w:rFonts w:asciiTheme="majorBidi" w:hAnsiTheme="majorBidi" w:cstheme="majorBidi"/>
                <w:sz w:val="24"/>
                <w:szCs w:val="24"/>
              </w:rPr>
              <w:t>Changement de variables</w:t>
            </w:r>
            <w:r w:rsidR="001916FE" w:rsidRPr="00FD364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916FE" w:rsidRPr="00FD364F" w:rsidRDefault="006F671B" w:rsidP="00FD364F">
            <w:pPr>
              <w:pStyle w:val="Paragraphedeliste"/>
              <w:numPr>
                <w:ilvl w:val="1"/>
                <w:numId w:val="43"/>
              </w:numPr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FD364F">
              <w:rPr>
                <w:rFonts w:asciiTheme="majorBidi" w:hAnsiTheme="majorBidi" w:cstheme="majorBidi"/>
                <w:sz w:val="24"/>
                <w:szCs w:val="24"/>
              </w:rPr>
              <w:t>Séparations de variables</w:t>
            </w:r>
            <w:r w:rsidR="001916FE" w:rsidRPr="00FD364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F671B" w:rsidRPr="00FD364F" w:rsidRDefault="006F671B" w:rsidP="00FD364F">
            <w:pPr>
              <w:pStyle w:val="Paragraphedeliste"/>
              <w:numPr>
                <w:ilvl w:val="1"/>
                <w:numId w:val="43"/>
              </w:numPr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FD364F">
              <w:rPr>
                <w:rFonts w:asciiTheme="majorBidi" w:hAnsiTheme="majorBidi" w:cstheme="majorBidi"/>
                <w:sz w:val="24"/>
                <w:szCs w:val="24"/>
              </w:rPr>
              <w:t>Les transformées de Fourier</w:t>
            </w:r>
            <w:r w:rsidR="001916FE" w:rsidRPr="00FD364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7A67E9" w:rsidRPr="00F91035" w:rsidRDefault="007A67E9" w:rsidP="00FD364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A67E9" w:rsidRPr="00F91035" w:rsidRDefault="007A67E9" w:rsidP="00553BB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E487B" w:rsidRDefault="006E487B" w:rsidP="00553BB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267EC" w:rsidRDefault="006267EC" w:rsidP="00553BB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267EC" w:rsidRDefault="006267EC" w:rsidP="00553BB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267EC" w:rsidRPr="00F91035" w:rsidRDefault="006267EC" w:rsidP="00553BB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41B65" w:rsidRPr="00F91035" w:rsidTr="00F52397">
        <w:tc>
          <w:tcPr>
            <w:tcW w:w="9000" w:type="dxa"/>
          </w:tcPr>
          <w:p w:rsidR="00E71C91" w:rsidRPr="00F91035" w:rsidRDefault="00741B65" w:rsidP="00553BB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Références </w:t>
            </w:r>
            <w:r w:rsidR="00105C81" w:rsidRPr="00F910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bibliographiques </w:t>
            </w: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  <w:p w:rsidR="00E71C91" w:rsidRPr="00F45078" w:rsidRDefault="00E71C91" w:rsidP="009F3146">
            <w:pPr>
              <w:pStyle w:val="Paragraphedeliste"/>
              <w:numPr>
                <w:ilvl w:val="0"/>
                <w:numId w:val="44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45078">
              <w:rPr>
                <w:rFonts w:asciiTheme="majorBidi" w:hAnsiTheme="majorBidi" w:cstheme="majorBidi"/>
                <w:sz w:val="24"/>
                <w:szCs w:val="24"/>
              </w:rPr>
              <w:t xml:space="preserve">François </w:t>
            </w:r>
            <w:r w:rsidR="009F3146" w:rsidRPr="00F45078">
              <w:rPr>
                <w:rFonts w:asciiTheme="majorBidi" w:hAnsiTheme="majorBidi" w:cstheme="majorBidi"/>
                <w:sz w:val="24"/>
                <w:szCs w:val="24"/>
              </w:rPr>
              <w:t>LIRET </w:t>
            </w:r>
            <w:r w:rsidRPr="00F45078">
              <w:rPr>
                <w:rFonts w:asciiTheme="majorBidi" w:hAnsiTheme="majorBidi" w:cstheme="majorBidi"/>
                <w:sz w:val="24"/>
                <w:szCs w:val="24"/>
              </w:rPr>
              <w:t>; mathématiques e</w:t>
            </w:r>
            <w:r w:rsidR="000F4EA4" w:rsidRPr="00F45078">
              <w:rPr>
                <w:rFonts w:asciiTheme="majorBidi" w:hAnsiTheme="majorBidi" w:cstheme="majorBidi"/>
                <w:sz w:val="24"/>
                <w:szCs w:val="24"/>
              </w:rPr>
              <w:t>n pratique, cours et exercices</w:t>
            </w:r>
            <w:r w:rsidRPr="00F45078">
              <w:rPr>
                <w:rFonts w:asciiTheme="majorBidi" w:hAnsiTheme="majorBidi" w:cstheme="majorBidi"/>
                <w:sz w:val="24"/>
                <w:szCs w:val="24"/>
              </w:rPr>
              <w:t>;</w:t>
            </w:r>
            <w:r w:rsidR="000F4EA4" w:rsidRPr="00F450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450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F3146" w:rsidRPr="00F45078">
              <w:rPr>
                <w:rFonts w:asciiTheme="majorBidi" w:hAnsiTheme="majorBidi" w:cstheme="majorBidi"/>
                <w:sz w:val="24"/>
                <w:szCs w:val="24"/>
              </w:rPr>
              <w:t>DUNOD</w:t>
            </w:r>
            <w:r w:rsidRPr="00F4507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F4EA4" w:rsidRPr="00F450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45078">
              <w:rPr>
                <w:rFonts w:asciiTheme="majorBidi" w:hAnsiTheme="majorBidi" w:cstheme="majorBidi"/>
                <w:sz w:val="24"/>
                <w:szCs w:val="24"/>
              </w:rPr>
              <w:t xml:space="preserve"> (f.p.v ;  Int. Mult. Séries…)</w:t>
            </w:r>
          </w:p>
          <w:p w:rsidR="00E71C91" w:rsidRPr="00F45078" w:rsidRDefault="00E71C91" w:rsidP="009F3146">
            <w:pPr>
              <w:pStyle w:val="Paragraphedeliste"/>
              <w:numPr>
                <w:ilvl w:val="0"/>
                <w:numId w:val="44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45078">
              <w:rPr>
                <w:rFonts w:asciiTheme="majorBidi" w:hAnsiTheme="majorBidi" w:cstheme="majorBidi"/>
                <w:sz w:val="24"/>
                <w:szCs w:val="24"/>
              </w:rPr>
              <w:t xml:space="preserve">Denis </w:t>
            </w:r>
            <w:r w:rsidR="009F3146" w:rsidRPr="00F45078">
              <w:rPr>
                <w:rFonts w:asciiTheme="majorBidi" w:hAnsiTheme="majorBidi" w:cstheme="majorBidi"/>
                <w:sz w:val="24"/>
                <w:szCs w:val="24"/>
              </w:rPr>
              <w:t>LEGER</w:t>
            </w:r>
            <w:r w:rsidRPr="00F45078">
              <w:rPr>
                <w:rFonts w:asciiTheme="majorBidi" w:hAnsiTheme="majorBidi" w:cstheme="majorBidi"/>
                <w:sz w:val="24"/>
                <w:szCs w:val="24"/>
              </w:rPr>
              <w:t>, PSI. Exercices corrigés Maths, Ellipses. (Séries de Fonctions,  Entières, Fourier…)</w:t>
            </w:r>
          </w:p>
          <w:p w:rsidR="00E71C91" w:rsidRPr="00F45078" w:rsidRDefault="00E71C91" w:rsidP="00F45078">
            <w:pPr>
              <w:pStyle w:val="Paragraphedeliste"/>
              <w:numPr>
                <w:ilvl w:val="0"/>
                <w:numId w:val="44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45078">
              <w:rPr>
                <w:rFonts w:asciiTheme="majorBidi" w:hAnsiTheme="majorBidi" w:cstheme="majorBidi"/>
                <w:sz w:val="24"/>
                <w:szCs w:val="24"/>
              </w:rPr>
              <w:t>Mathématiques exercices résolus, office des publications universitaires. (Transformées de Fourier et de Laplace).</w:t>
            </w:r>
          </w:p>
          <w:p w:rsidR="00E71C91" w:rsidRPr="00F45078" w:rsidRDefault="00E71C91" w:rsidP="00F45078">
            <w:pPr>
              <w:pStyle w:val="Paragraphedeliste"/>
              <w:numPr>
                <w:ilvl w:val="0"/>
                <w:numId w:val="44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45078">
              <w:rPr>
                <w:rFonts w:asciiTheme="majorBidi" w:hAnsiTheme="majorBidi" w:cstheme="majorBidi"/>
                <w:sz w:val="24"/>
                <w:szCs w:val="24"/>
              </w:rPr>
              <w:t>Charles-Michel Marle, Philippe Pilibossian, Sylvie Guerre- Delabrière, Ellipse. (Suites, Séries, Intégrales</w:t>
            </w:r>
            <w:r w:rsidR="000F4EA4" w:rsidRPr="00F45078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F4507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71C91" w:rsidRPr="00F45078" w:rsidRDefault="00E71C91" w:rsidP="00F45078">
            <w:pPr>
              <w:pStyle w:val="Paragraphedeliste"/>
              <w:numPr>
                <w:ilvl w:val="0"/>
                <w:numId w:val="44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45078">
              <w:rPr>
                <w:rFonts w:asciiTheme="majorBidi" w:hAnsiTheme="majorBidi" w:cstheme="majorBidi"/>
                <w:sz w:val="24"/>
                <w:szCs w:val="24"/>
              </w:rPr>
              <w:t xml:space="preserve">Fabrice </w:t>
            </w:r>
            <w:r w:rsidR="009F3146" w:rsidRPr="00F45078">
              <w:rPr>
                <w:rFonts w:asciiTheme="majorBidi" w:hAnsiTheme="majorBidi" w:cstheme="majorBidi"/>
                <w:sz w:val="24"/>
                <w:szCs w:val="24"/>
              </w:rPr>
              <w:t xml:space="preserve">LEMBIEZ </w:t>
            </w:r>
            <w:r w:rsidRPr="00F45078">
              <w:rPr>
                <w:rFonts w:asciiTheme="majorBidi" w:hAnsiTheme="majorBidi" w:cstheme="majorBidi"/>
                <w:sz w:val="24"/>
                <w:szCs w:val="24"/>
              </w:rPr>
              <w:t xml:space="preserve">Nathan, Tout en un, Exercices de maths. </w:t>
            </w:r>
          </w:p>
          <w:p w:rsidR="00E71C91" w:rsidRPr="00F45078" w:rsidRDefault="009F3146" w:rsidP="00F45078">
            <w:pPr>
              <w:pStyle w:val="Paragraphedeliste"/>
              <w:numPr>
                <w:ilvl w:val="0"/>
                <w:numId w:val="44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45078">
              <w:rPr>
                <w:rFonts w:asciiTheme="majorBidi" w:hAnsiTheme="majorBidi" w:cstheme="majorBidi"/>
                <w:sz w:val="24"/>
                <w:szCs w:val="24"/>
              </w:rPr>
              <w:t>Valérie</w:t>
            </w:r>
            <w:r w:rsidR="00E71C91" w:rsidRPr="00F450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45078">
              <w:rPr>
                <w:rFonts w:asciiTheme="majorBidi" w:hAnsiTheme="majorBidi" w:cstheme="majorBidi"/>
                <w:sz w:val="24"/>
                <w:szCs w:val="24"/>
              </w:rPr>
              <w:t>COLLET</w:t>
            </w:r>
            <w:r w:rsidR="00E71C91" w:rsidRPr="00F45078">
              <w:rPr>
                <w:rFonts w:asciiTheme="majorBidi" w:hAnsiTheme="majorBidi" w:cstheme="majorBidi"/>
                <w:sz w:val="24"/>
                <w:szCs w:val="24"/>
              </w:rPr>
              <w:t>, Maths toute la deuxième année, 361 exercices, rappels de cours, trucs et astuces, ellipses.</w:t>
            </w:r>
          </w:p>
          <w:p w:rsidR="00E71C91" w:rsidRPr="00F45078" w:rsidRDefault="00E71C91" w:rsidP="00F45078">
            <w:pPr>
              <w:pStyle w:val="Paragraphedeliste"/>
              <w:numPr>
                <w:ilvl w:val="0"/>
                <w:numId w:val="44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45078">
              <w:rPr>
                <w:rFonts w:asciiTheme="majorBidi" w:hAnsiTheme="majorBidi" w:cstheme="majorBidi"/>
                <w:sz w:val="24"/>
                <w:szCs w:val="24"/>
              </w:rPr>
              <w:t>A.</w:t>
            </w:r>
            <w:r w:rsidR="009F314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F3146" w:rsidRPr="00F45078">
              <w:rPr>
                <w:rFonts w:asciiTheme="majorBidi" w:hAnsiTheme="majorBidi" w:cstheme="majorBidi"/>
                <w:sz w:val="24"/>
                <w:szCs w:val="24"/>
              </w:rPr>
              <w:t>MONSOURI</w:t>
            </w:r>
            <w:r w:rsidRPr="00F45078">
              <w:rPr>
                <w:rFonts w:asciiTheme="majorBidi" w:hAnsiTheme="majorBidi" w:cstheme="majorBidi"/>
                <w:sz w:val="24"/>
                <w:szCs w:val="24"/>
              </w:rPr>
              <w:t>, M.K.</w:t>
            </w:r>
            <w:r w:rsidR="009F314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F3146" w:rsidRPr="00F45078">
              <w:rPr>
                <w:rFonts w:asciiTheme="majorBidi" w:hAnsiTheme="majorBidi" w:cstheme="majorBidi"/>
                <w:sz w:val="24"/>
                <w:szCs w:val="24"/>
              </w:rPr>
              <w:t>BELBARKI</w:t>
            </w:r>
            <w:r w:rsidRPr="00F45078">
              <w:rPr>
                <w:rFonts w:asciiTheme="majorBidi" w:hAnsiTheme="majorBidi" w:cstheme="majorBidi"/>
                <w:sz w:val="24"/>
                <w:szCs w:val="24"/>
              </w:rPr>
              <w:t>. Elément d’analyse. Cours et exercices résolus. 1</w:t>
            </w:r>
            <w:r w:rsidRPr="00F4507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er</w:t>
            </w:r>
            <w:r w:rsidRPr="00F45078">
              <w:rPr>
                <w:rFonts w:asciiTheme="majorBidi" w:hAnsiTheme="majorBidi" w:cstheme="majorBidi"/>
                <w:sz w:val="24"/>
                <w:szCs w:val="24"/>
              </w:rPr>
              <w:t xml:space="preserve"> cycle universitaire. </w:t>
            </w:r>
            <w:r w:rsidR="009F3146" w:rsidRPr="00F45078">
              <w:rPr>
                <w:rFonts w:asciiTheme="majorBidi" w:hAnsiTheme="majorBidi" w:cstheme="majorBidi"/>
                <w:sz w:val="24"/>
                <w:szCs w:val="24"/>
              </w:rPr>
              <w:t>CHIHEB</w:t>
            </w:r>
            <w:r w:rsidRPr="00F45078">
              <w:rPr>
                <w:rFonts w:asciiTheme="majorBidi" w:hAnsiTheme="majorBidi" w:cstheme="majorBidi"/>
                <w:sz w:val="24"/>
                <w:szCs w:val="24"/>
              </w:rPr>
              <w:t>. (Intégrales doubles et triples, Séries, Transformations de Fourier et de Laplace, Equations aux dérivées partielles du 2</w:t>
            </w:r>
            <w:r w:rsidRPr="00F4507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iéme </w:t>
            </w:r>
            <w:r w:rsidRPr="00F45078">
              <w:rPr>
                <w:rFonts w:asciiTheme="majorBidi" w:hAnsiTheme="majorBidi" w:cstheme="majorBidi"/>
                <w:sz w:val="24"/>
                <w:szCs w:val="24"/>
              </w:rPr>
              <w:t xml:space="preserve"> ordre). </w:t>
            </w:r>
          </w:p>
          <w:p w:rsidR="00741B65" w:rsidRPr="00F45078" w:rsidRDefault="00E71C91" w:rsidP="00F45078">
            <w:pPr>
              <w:pStyle w:val="Paragraphedeliste"/>
              <w:numPr>
                <w:ilvl w:val="0"/>
                <w:numId w:val="44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45078">
              <w:rPr>
                <w:rFonts w:asciiTheme="majorBidi" w:hAnsiTheme="majorBidi" w:cstheme="majorBidi"/>
                <w:sz w:val="24"/>
                <w:szCs w:val="24"/>
              </w:rPr>
              <w:t>B.DEMIDOVITCH. Recueil d’exercices et de problèmes d’analyse mathématiques.11</w:t>
            </w:r>
            <w:r w:rsidRPr="00F4507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iéme </w:t>
            </w:r>
            <w:r w:rsidRPr="00F45078">
              <w:rPr>
                <w:rFonts w:asciiTheme="majorBidi" w:hAnsiTheme="majorBidi" w:cstheme="majorBidi"/>
                <w:sz w:val="24"/>
                <w:szCs w:val="24"/>
              </w:rPr>
              <w:t xml:space="preserve"> édition. Ellipses. (Fonctions de plusieurs variables, Séries, Intégrales multiples). </w:t>
            </w:r>
          </w:p>
        </w:tc>
      </w:tr>
    </w:tbl>
    <w:p w:rsidR="00741B65" w:rsidRPr="00F91035" w:rsidRDefault="00741B65" w:rsidP="00553BB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41B65" w:rsidRPr="00F91035" w:rsidTr="00F52397">
        <w:tc>
          <w:tcPr>
            <w:tcW w:w="9000" w:type="dxa"/>
          </w:tcPr>
          <w:p w:rsidR="00741B65" w:rsidRPr="00F91035" w:rsidRDefault="00741B65" w:rsidP="00105C81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AE45A8" w:rsidRPr="00F910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d’</w:t>
            </w:r>
            <w:r w:rsidR="00AE45A8" w:rsidRPr="00F910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F910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:</w:t>
            </w:r>
          </w:p>
          <w:p w:rsidR="00741B65" w:rsidRPr="00F91035" w:rsidRDefault="00741B65" w:rsidP="00037394">
            <w:pPr>
              <w:spacing w:line="276" w:lineRule="auto"/>
              <w:ind w:left="6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1035">
              <w:rPr>
                <w:rFonts w:asciiTheme="majorBidi" w:hAnsiTheme="majorBidi" w:cstheme="majorBidi"/>
                <w:sz w:val="24"/>
                <w:szCs w:val="24"/>
              </w:rPr>
              <w:t>In</w:t>
            </w:r>
            <w:r w:rsidR="00934AE0" w:rsidRPr="00F91035">
              <w:rPr>
                <w:rFonts w:asciiTheme="majorBidi" w:hAnsiTheme="majorBidi" w:cstheme="majorBidi"/>
                <w:sz w:val="24"/>
                <w:szCs w:val="24"/>
              </w:rPr>
              <w:t xml:space="preserve">terrogation, Devoir </w:t>
            </w:r>
            <w:r w:rsidR="00F52397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934AE0" w:rsidRPr="00F91035">
              <w:rPr>
                <w:rFonts w:asciiTheme="majorBidi" w:hAnsiTheme="majorBidi" w:cstheme="majorBidi"/>
                <w:sz w:val="24"/>
                <w:szCs w:val="24"/>
              </w:rPr>
              <w:t>urveillé,</w:t>
            </w:r>
            <w:r w:rsidR="003F518D" w:rsidRPr="00F910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91035">
              <w:rPr>
                <w:rFonts w:asciiTheme="majorBidi" w:hAnsiTheme="majorBidi" w:cstheme="majorBidi"/>
                <w:sz w:val="24"/>
                <w:szCs w:val="24"/>
              </w:rPr>
              <w:t xml:space="preserve">Examen </w:t>
            </w:r>
            <w:r w:rsidR="00F52397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F91035">
              <w:rPr>
                <w:rFonts w:asciiTheme="majorBidi" w:hAnsiTheme="majorBidi" w:cstheme="majorBidi"/>
                <w:sz w:val="24"/>
                <w:szCs w:val="24"/>
              </w:rPr>
              <w:t>inal</w:t>
            </w:r>
          </w:p>
        </w:tc>
      </w:tr>
    </w:tbl>
    <w:p w:rsidR="00741B65" w:rsidRPr="00F91035" w:rsidRDefault="00741B65" w:rsidP="00553BB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741B65" w:rsidRPr="00F91035" w:rsidSect="00501867">
      <w:headerReference w:type="default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CD3" w:rsidRDefault="00914CD3" w:rsidP="00203B1A">
      <w:pPr>
        <w:spacing w:after="0" w:line="240" w:lineRule="auto"/>
      </w:pPr>
      <w:r>
        <w:separator/>
      </w:r>
    </w:p>
  </w:endnote>
  <w:endnote w:type="continuationSeparator" w:id="1">
    <w:p w:rsidR="00914CD3" w:rsidRDefault="00914CD3" w:rsidP="0020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7039"/>
      <w:docPartObj>
        <w:docPartGallery w:val="Page Numbers (Bottom of Page)"/>
        <w:docPartUnique/>
      </w:docPartObj>
    </w:sdtPr>
    <w:sdtContent>
      <w:p w:rsidR="001570B0" w:rsidRDefault="00C93681">
        <w:pPr>
          <w:pStyle w:val="Pieddepage"/>
          <w:jc w:val="center"/>
        </w:pPr>
        <w:fldSimple w:instr=" PAGE   \* MERGEFORMAT ">
          <w:r w:rsidR="00CF111C">
            <w:rPr>
              <w:noProof/>
            </w:rPr>
            <w:t>1</w:t>
          </w:r>
        </w:fldSimple>
      </w:p>
    </w:sdtContent>
  </w:sdt>
  <w:p w:rsidR="001570B0" w:rsidRDefault="001570B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CD3" w:rsidRDefault="00914CD3" w:rsidP="00203B1A">
      <w:pPr>
        <w:spacing w:after="0" w:line="240" w:lineRule="auto"/>
      </w:pPr>
      <w:r>
        <w:separator/>
      </w:r>
    </w:p>
  </w:footnote>
  <w:footnote w:type="continuationSeparator" w:id="1">
    <w:p w:rsidR="00914CD3" w:rsidRDefault="00914CD3" w:rsidP="0020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9749896"/>
      <w:docPartObj>
        <w:docPartGallery w:val="Page Numbers (Top of Page)"/>
        <w:docPartUnique/>
      </w:docPartObj>
    </w:sdtPr>
    <w:sdtContent>
      <w:p w:rsidR="00203B1A" w:rsidRPr="00F91035" w:rsidRDefault="00F91035" w:rsidP="00F91035">
        <w:pPr>
          <w:pStyle w:val="En-tte"/>
          <w:jc w:val="right"/>
          <w:rPr>
            <w:rFonts w:asciiTheme="majorBidi" w:hAnsiTheme="majorBidi" w:cstheme="majorBidi"/>
          </w:rPr>
        </w:pPr>
        <w:r w:rsidRPr="00F91035">
          <w:rPr>
            <w:rFonts w:asciiTheme="majorBidi" w:hAnsiTheme="majorBidi" w:cstheme="majorBidi"/>
          </w:rPr>
          <w:t>Analyse 4</w:t>
        </w:r>
      </w:p>
    </w:sdtContent>
  </w:sdt>
  <w:p w:rsidR="00203B1A" w:rsidRDefault="00203B1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EBE"/>
    <w:multiLevelType w:val="hybridMultilevel"/>
    <w:tmpl w:val="2F9612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255A"/>
    <w:multiLevelType w:val="hybridMultilevel"/>
    <w:tmpl w:val="06BE112C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82474"/>
    <w:multiLevelType w:val="hybridMultilevel"/>
    <w:tmpl w:val="E7ECE984"/>
    <w:lvl w:ilvl="0" w:tplc="FF46D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C3FCF"/>
    <w:multiLevelType w:val="hybridMultilevel"/>
    <w:tmpl w:val="FF5C25D6"/>
    <w:lvl w:ilvl="0" w:tplc="6F54701A">
      <w:start w:val="1"/>
      <w:numFmt w:val="decimal"/>
      <w:lvlText w:val="%1."/>
      <w:lvlJc w:val="left"/>
      <w:pPr>
        <w:ind w:left="644" w:hanging="360"/>
      </w:pPr>
      <w:rPr>
        <w:rFonts w:asciiTheme="majorBidi" w:eastAsiaTheme="minorHAnsi" w:hAnsiTheme="majorBidi" w:cstheme="majorBidi"/>
      </w:rPr>
    </w:lvl>
    <w:lvl w:ilvl="1" w:tplc="D91A75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Bidi" w:eastAsiaTheme="minorHAnsi" w:hAnsiTheme="majorBidi" w:cstheme="majorBidi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078C7"/>
    <w:multiLevelType w:val="hybridMultilevel"/>
    <w:tmpl w:val="4B9E578E"/>
    <w:lvl w:ilvl="0" w:tplc="B6046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728C2"/>
    <w:multiLevelType w:val="hybridMultilevel"/>
    <w:tmpl w:val="CF1E32B6"/>
    <w:lvl w:ilvl="0" w:tplc="834ED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F7121"/>
    <w:multiLevelType w:val="hybridMultilevel"/>
    <w:tmpl w:val="B642B918"/>
    <w:lvl w:ilvl="0" w:tplc="E3523C4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20A64"/>
    <w:multiLevelType w:val="hybridMultilevel"/>
    <w:tmpl w:val="BDD408E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658A1"/>
    <w:multiLevelType w:val="hybridMultilevel"/>
    <w:tmpl w:val="9CAAAD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30BC6"/>
    <w:multiLevelType w:val="hybridMultilevel"/>
    <w:tmpl w:val="A62C7584"/>
    <w:lvl w:ilvl="0" w:tplc="E8D01958">
      <w:start w:val="1"/>
      <w:numFmt w:val="bullet"/>
      <w:lvlText w:val="-"/>
      <w:lvlJc w:val="left"/>
      <w:pPr>
        <w:ind w:left="13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>
    <w:nsid w:val="2FBD2472"/>
    <w:multiLevelType w:val="hybridMultilevel"/>
    <w:tmpl w:val="C8CE26C4"/>
    <w:lvl w:ilvl="0" w:tplc="4232F2EC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1ED04CD"/>
    <w:multiLevelType w:val="multilevel"/>
    <w:tmpl w:val="C7F0F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2">
    <w:nsid w:val="34C36530"/>
    <w:multiLevelType w:val="hybridMultilevel"/>
    <w:tmpl w:val="82D0E1E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B1369"/>
    <w:multiLevelType w:val="hybridMultilevel"/>
    <w:tmpl w:val="CF5EDF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5524A"/>
    <w:multiLevelType w:val="hybridMultilevel"/>
    <w:tmpl w:val="58261930"/>
    <w:lvl w:ilvl="0" w:tplc="6F54701A">
      <w:start w:val="1"/>
      <w:numFmt w:val="decimal"/>
      <w:lvlText w:val="%1."/>
      <w:lvlJc w:val="left"/>
      <w:pPr>
        <w:ind w:left="644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5026D"/>
    <w:multiLevelType w:val="hybridMultilevel"/>
    <w:tmpl w:val="9AE6D65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F186D"/>
    <w:multiLevelType w:val="hybridMultilevel"/>
    <w:tmpl w:val="6310B5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F5D7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D9F3A3B"/>
    <w:multiLevelType w:val="hybridMultilevel"/>
    <w:tmpl w:val="700AB38C"/>
    <w:lvl w:ilvl="0" w:tplc="A5F2B50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40F37ED4"/>
    <w:multiLevelType w:val="hybridMultilevel"/>
    <w:tmpl w:val="8C38E926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A3316"/>
    <w:multiLevelType w:val="hybridMultilevel"/>
    <w:tmpl w:val="C6E4BE94"/>
    <w:lvl w:ilvl="0" w:tplc="DF069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3457F"/>
    <w:multiLevelType w:val="hybridMultilevel"/>
    <w:tmpl w:val="DCC8A5E2"/>
    <w:lvl w:ilvl="0" w:tplc="A5F2B50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46142798"/>
    <w:multiLevelType w:val="hybridMultilevel"/>
    <w:tmpl w:val="2018B7E8"/>
    <w:lvl w:ilvl="0" w:tplc="BF0E11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295B9B"/>
    <w:multiLevelType w:val="hybridMultilevel"/>
    <w:tmpl w:val="22FA1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52F16"/>
    <w:multiLevelType w:val="hybridMultilevel"/>
    <w:tmpl w:val="1E00274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7C3A60"/>
    <w:multiLevelType w:val="hybridMultilevel"/>
    <w:tmpl w:val="46DE0E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3287A"/>
    <w:multiLevelType w:val="hybridMultilevel"/>
    <w:tmpl w:val="DB6AE95E"/>
    <w:lvl w:ilvl="0" w:tplc="C0181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27E0F"/>
    <w:multiLevelType w:val="hybridMultilevel"/>
    <w:tmpl w:val="A43033B0"/>
    <w:lvl w:ilvl="0" w:tplc="040C000F">
      <w:start w:val="1"/>
      <w:numFmt w:val="decimal"/>
      <w:lvlText w:val="%1."/>
      <w:lvlJc w:val="left"/>
      <w:pPr>
        <w:ind w:left="770" w:hanging="360"/>
      </w:p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>
    <w:nsid w:val="57AB0982"/>
    <w:multiLevelType w:val="hybridMultilevel"/>
    <w:tmpl w:val="033E9FD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73343"/>
    <w:multiLevelType w:val="hybridMultilevel"/>
    <w:tmpl w:val="8DDE16C4"/>
    <w:lvl w:ilvl="0" w:tplc="38D465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BFA52BF"/>
    <w:multiLevelType w:val="hybridMultilevel"/>
    <w:tmpl w:val="C8DC4744"/>
    <w:lvl w:ilvl="0" w:tplc="861C4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318CC"/>
    <w:multiLevelType w:val="hybridMultilevel"/>
    <w:tmpl w:val="12AEF634"/>
    <w:lvl w:ilvl="0" w:tplc="6F54701A">
      <w:start w:val="1"/>
      <w:numFmt w:val="decimal"/>
      <w:lvlText w:val="%1."/>
      <w:lvlJc w:val="left"/>
      <w:pPr>
        <w:ind w:left="644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E318D"/>
    <w:multiLevelType w:val="hybridMultilevel"/>
    <w:tmpl w:val="8A6835C0"/>
    <w:lvl w:ilvl="0" w:tplc="F466AC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E5488"/>
    <w:multiLevelType w:val="hybridMultilevel"/>
    <w:tmpl w:val="2348D8F8"/>
    <w:lvl w:ilvl="0" w:tplc="D4C401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05493"/>
    <w:multiLevelType w:val="hybridMultilevel"/>
    <w:tmpl w:val="862A9688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>
    <w:nsid w:val="6B915BE5"/>
    <w:multiLevelType w:val="hybridMultilevel"/>
    <w:tmpl w:val="673CDA18"/>
    <w:lvl w:ilvl="0" w:tplc="6F54701A">
      <w:start w:val="1"/>
      <w:numFmt w:val="decimal"/>
      <w:lvlText w:val="%1."/>
      <w:lvlJc w:val="left"/>
      <w:pPr>
        <w:ind w:left="644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C03E1"/>
    <w:multiLevelType w:val="hybridMultilevel"/>
    <w:tmpl w:val="0B1A248E"/>
    <w:lvl w:ilvl="0" w:tplc="040C0003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>
    <w:nsid w:val="6D5110BC"/>
    <w:multiLevelType w:val="hybridMultilevel"/>
    <w:tmpl w:val="3B94EA96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06E74"/>
    <w:multiLevelType w:val="hybridMultilevel"/>
    <w:tmpl w:val="6D82B268"/>
    <w:lvl w:ilvl="0" w:tplc="6F54701A">
      <w:start w:val="1"/>
      <w:numFmt w:val="decimal"/>
      <w:lvlText w:val="%1."/>
      <w:lvlJc w:val="left"/>
      <w:pPr>
        <w:ind w:left="644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55A1C"/>
    <w:multiLevelType w:val="hybridMultilevel"/>
    <w:tmpl w:val="E37ED770"/>
    <w:lvl w:ilvl="0" w:tplc="7A50F05A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2030D"/>
    <w:multiLevelType w:val="hybridMultilevel"/>
    <w:tmpl w:val="2076A51A"/>
    <w:lvl w:ilvl="0" w:tplc="C2A00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A71269"/>
    <w:multiLevelType w:val="hybridMultilevel"/>
    <w:tmpl w:val="F8E658EE"/>
    <w:lvl w:ilvl="0" w:tplc="6F54701A">
      <w:start w:val="1"/>
      <w:numFmt w:val="decimal"/>
      <w:lvlText w:val="%1."/>
      <w:lvlJc w:val="left"/>
      <w:pPr>
        <w:ind w:left="925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721" w:hanging="360"/>
      </w:pPr>
    </w:lvl>
    <w:lvl w:ilvl="2" w:tplc="040C001B" w:tentative="1">
      <w:start w:val="1"/>
      <w:numFmt w:val="lowerRoman"/>
      <w:lvlText w:val="%3."/>
      <w:lvlJc w:val="right"/>
      <w:pPr>
        <w:ind w:left="2441" w:hanging="180"/>
      </w:pPr>
    </w:lvl>
    <w:lvl w:ilvl="3" w:tplc="040C000F" w:tentative="1">
      <w:start w:val="1"/>
      <w:numFmt w:val="decimal"/>
      <w:lvlText w:val="%4."/>
      <w:lvlJc w:val="left"/>
      <w:pPr>
        <w:ind w:left="3161" w:hanging="360"/>
      </w:pPr>
    </w:lvl>
    <w:lvl w:ilvl="4" w:tplc="040C0019" w:tentative="1">
      <w:start w:val="1"/>
      <w:numFmt w:val="lowerLetter"/>
      <w:lvlText w:val="%5."/>
      <w:lvlJc w:val="left"/>
      <w:pPr>
        <w:ind w:left="3881" w:hanging="360"/>
      </w:pPr>
    </w:lvl>
    <w:lvl w:ilvl="5" w:tplc="040C001B" w:tentative="1">
      <w:start w:val="1"/>
      <w:numFmt w:val="lowerRoman"/>
      <w:lvlText w:val="%6."/>
      <w:lvlJc w:val="right"/>
      <w:pPr>
        <w:ind w:left="4601" w:hanging="180"/>
      </w:pPr>
    </w:lvl>
    <w:lvl w:ilvl="6" w:tplc="040C000F" w:tentative="1">
      <w:start w:val="1"/>
      <w:numFmt w:val="decimal"/>
      <w:lvlText w:val="%7."/>
      <w:lvlJc w:val="left"/>
      <w:pPr>
        <w:ind w:left="5321" w:hanging="360"/>
      </w:pPr>
    </w:lvl>
    <w:lvl w:ilvl="7" w:tplc="040C0019" w:tentative="1">
      <w:start w:val="1"/>
      <w:numFmt w:val="lowerLetter"/>
      <w:lvlText w:val="%8."/>
      <w:lvlJc w:val="left"/>
      <w:pPr>
        <w:ind w:left="6041" w:hanging="360"/>
      </w:pPr>
    </w:lvl>
    <w:lvl w:ilvl="8" w:tplc="040C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2">
    <w:nsid w:val="7EF4295C"/>
    <w:multiLevelType w:val="hybridMultilevel"/>
    <w:tmpl w:val="BB066F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1"/>
  </w:num>
  <w:num w:numId="4">
    <w:abstractNumId w:val="4"/>
  </w:num>
  <w:num w:numId="5">
    <w:abstractNumId w:val="1"/>
  </w:num>
  <w:num w:numId="6">
    <w:abstractNumId w:val="16"/>
  </w:num>
  <w:num w:numId="7">
    <w:abstractNumId w:val="40"/>
  </w:num>
  <w:num w:numId="8">
    <w:abstractNumId w:val="3"/>
  </w:num>
  <w:num w:numId="9">
    <w:abstractNumId w:val="0"/>
  </w:num>
  <w:num w:numId="10">
    <w:abstractNumId w:val="34"/>
  </w:num>
  <w:num w:numId="11">
    <w:abstractNumId w:val="8"/>
  </w:num>
  <w:num w:numId="12">
    <w:abstractNumId w:val="20"/>
  </w:num>
  <w:num w:numId="13">
    <w:abstractNumId w:val="42"/>
  </w:num>
  <w:num w:numId="14">
    <w:abstractNumId w:val="27"/>
  </w:num>
  <w:num w:numId="15">
    <w:abstractNumId w:val="10"/>
  </w:num>
  <w:num w:numId="16">
    <w:abstractNumId w:val="32"/>
  </w:num>
  <w:num w:numId="17">
    <w:abstractNumId w:val="36"/>
  </w:num>
  <w:num w:numId="18">
    <w:abstractNumId w:val="14"/>
  </w:num>
  <w:num w:numId="19">
    <w:abstractNumId w:val="35"/>
  </w:num>
  <w:num w:numId="20">
    <w:abstractNumId w:val="22"/>
  </w:num>
  <w:num w:numId="21">
    <w:abstractNumId w:val="26"/>
  </w:num>
  <w:num w:numId="22">
    <w:abstractNumId w:val="31"/>
  </w:num>
  <w:num w:numId="23">
    <w:abstractNumId w:val="41"/>
  </w:num>
  <w:num w:numId="24">
    <w:abstractNumId w:val="38"/>
  </w:num>
  <w:num w:numId="25">
    <w:abstractNumId w:val="39"/>
  </w:num>
  <w:num w:numId="26">
    <w:abstractNumId w:val="2"/>
  </w:num>
  <w:num w:numId="27">
    <w:abstractNumId w:val="6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3"/>
  </w:num>
  <w:num w:numId="31">
    <w:abstractNumId w:val="33"/>
  </w:num>
  <w:num w:numId="32">
    <w:abstractNumId w:val="9"/>
  </w:num>
  <w:num w:numId="33">
    <w:abstractNumId w:val="30"/>
  </w:num>
  <w:num w:numId="34">
    <w:abstractNumId w:val="19"/>
  </w:num>
  <w:num w:numId="35">
    <w:abstractNumId w:val="37"/>
  </w:num>
  <w:num w:numId="36">
    <w:abstractNumId w:val="23"/>
  </w:num>
  <w:num w:numId="37">
    <w:abstractNumId w:val="12"/>
  </w:num>
  <w:num w:numId="38">
    <w:abstractNumId w:val="18"/>
  </w:num>
  <w:num w:numId="39">
    <w:abstractNumId w:val="21"/>
  </w:num>
  <w:num w:numId="40">
    <w:abstractNumId w:val="15"/>
  </w:num>
  <w:num w:numId="41">
    <w:abstractNumId w:val="7"/>
  </w:num>
  <w:num w:numId="42">
    <w:abstractNumId w:val="25"/>
  </w:num>
  <w:num w:numId="43">
    <w:abstractNumId w:val="17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87B"/>
    <w:rsid w:val="00024678"/>
    <w:rsid w:val="00037394"/>
    <w:rsid w:val="0006422D"/>
    <w:rsid w:val="000650B3"/>
    <w:rsid w:val="00094EE0"/>
    <w:rsid w:val="000F4EA4"/>
    <w:rsid w:val="00105C81"/>
    <w:rsid w:val="001259EB"/>
    <w:rsid w:val="001570B0"/>
    <w:rsid w:val="001670B9"/>
    <w:rsid w:val="001916FE"/>
    <w:rsid w:val="001A2203"/>
    <w:rsid w:val="001B251C"/>
    <w:rsid w:val="001E22A7"/>
    <w:rsid w:val="00203B1A"/>
    <w:rsid w:val="002068C4"/>
    <w:rsid w:val="00233427"/>
    <w:rsid w:val="002B5AEE"/>
    <w:rsid w:val="003151F2"/>
    <w:rsid w:val="00395ECA"/>
    <w:rsid w:val="003A25C6"/>
    <w:rsid w:val="003F518D"/>
    <w:rsid w:val="0044145D"/>
    <w:rsid w:val="00456E07"/>
    <w:rsid w:val="004E0BDA"/>
    <w:rsid w:val="004F35D5"/>
    <w:rsid w:val="00501867"/>
    <w:rsid w:val="00532B11"/>
    <w:rsid w:val="00553BBF"/>
    <w:rsid w:val="00566A4B"/>
    <w:rsid w:val="0060708A"/>
    <w:rsid w:val="006267EC"/>
    <w:rsid w:val="00640FB5"/>
    <w:rsid w:val="006C2961"/>
    <w:rsid w:val="006E487B"/>
    <w:rsid w:val="006F671B"/>
    <w:rsid w:val="0070368B"/>
    <w:rsid w:val="00741B65"/>
    <w:rsid w:val="007967C6"/>
    <w:rsid w:val="007A67E9"/>
    <w:rsid w:val="008230D5"/>
    <w:rsid w:val="00895AFE"/>
    <w:rsid w:val="008C6077"/>
    <w:rsid w:val="008F60BF"/>
    <w:rsid w:val="00914CD3"/>
    <w:rsid w:val="00934AE0"/>
    <w:rsid w:val="00975AE6"/>
    <w:rsid w:val="009824F1"/>
    <w:rsid w:val="009A7117"/>
    <w:rsid w:val="009F3146"/>
    <w:rsid w:val="00A37289"/>
    <w:rsid w:val="00AE45A8"/>
    <w:rsid w:val="00AF65D3"/>
    <w:rsid w:val="00B4058E"/>
    <w:rsid w:val="00B421EB"/>
    <w:rsid w:val="00B42F28"/>
    <w:rsid w:val="00B75F0D"/>
    <w:rsid w:val="00C221B8"/>
    <w:rsid w:val="00C93681"/>
    <w:rsid w:val="00CC1015"/>
    <w:rsid w:val="00CD58C3"/>
    <w:rsid w:val="00CF111C"/>
    <w:rsid w:val="00D1249C"/>
    <w:rsid w:val="00DC0B95"/>
    <w:rsid w:val="00DC481D"/>
    <w:rsid w:val="00E71C91"/>
    <w:rsid w:val="00F45078"/>
    <w:rsid w:val="00F52397"/>
    <w:rsid w:val="00F543B1"/>
    <w:rsid w:val="00F90388"/>
    <w:rsid w:val="00F91035"/>
    <w:rsid w:val="00F971E3"/>
    <w:rsid w:val="00FD21A3"/>
    <w:rsid w:val="00FD364F"/>
    <w:rsid w:val="00FF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487B"/>
    <w:pPr>
      <w:ind w:left="720" w:hanging="284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6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0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B1A"/>
  </w:style>
  <w:style w:type="paragraph" w:styleId="Pieddepage">
    <w:name w:val="footer"/>
    <w:basedOn w:val="Normal"/>
    <w:link w:val="PieddepageCar"/>
    <w:uiPriority w:val="99"/>
    <w:unhideWhenUsed/>
    <w:rsid w:val="0020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 Ezzouar</dc:creator>
  <cp:lastModifiedBy>DAP_EPSTO</cp:lastModifiedBy>
  <cp:revision>29</cp:revision>
  <dcterms:created xsi:type="dcterms:W3CDTF">2015-03-17T19:35:00Z</dcterms:created>
  <dcterms:modified xsi:type="dcterms:W3CDTF">2015-04-19T20:25:00Z</dcterms:modified>
</cp:coreProperties>
</file>