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0"/>
        <w:gridCol w:w="4140"/>
        <w:gridCol w:w="900"/>
        <w:gridCol w:w="1260"/>
      </w:tblGrid>
      <w:tr w:rsidR="006E487B" w:rsidRPr="00353F35" w:rsidTr="00C06177">
        <w:tc>
          <w:tcPr>
            <w:tcW w:w="2700" w:type="dxa"/>
          </w:tcPr>
          <w:p w:rsidR="006E487B" w:rsidRPr="00353F35" w:rsidRDefault="006E487B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</w:tcPr>
          <w:p w:rsidR="006E487B" w:rsidRPr="00353F35" w:rsidRDefault="006E487B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900" w:type="dxa"/>
          </w:tcPr>
          <w:p w:rsidR="006E487B" w:rsidRPr="00353F35" w:rsidRDefault="006E487B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6E487B" w:rsidRPr="00353F35" w:rsidRDefault="006E487B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353F35" w:rsidTr="00C06177">
        <w:tc>
          <w:tcPr>
            <w:tcW w:w="2700" w:type="dxa"/>
          </w:tcPr>
          <w:p w:rsidR="006E487B" w:rsidRPr="00353F35" w:rsidRDefault="000D68EE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UEM12</w:t>
            </w:r>
          </w:p>
        </w:tc>
        <w:tc>
          <w:tcPr>
            <w:tcW w:w="4140" w:type="dxa"/>
          </w:tcPr>
          <w:p w:rsidR="006E487B" w:rsidRPr="00353F35" w:rsidRDefault="000D68EE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Cs/>
                <w:sz w:val="24"/>
                <w:szCs w:val="24"/>
                <w:lang w:bidi="ar-DZ"/>
              </w:rPr>
              <w:t>Conception Assistée par Ordinateur</w:t>
            </w:r>
          </w:p>
        </w:tc>
        <w:tc>
          <w:tcPr>
            <w:tcW w:w="900" w:type="dxa"/>
          </w:tcPr>
          <w:p w:rsidR="006E487B" w:rsidRPr="00353F35" w:rsidRDefault="000D68EE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CAO</w:t>
            </w:r>
          </w:p>
        </w:tc>
        <w:tc>
          <w:tcPr>
            <w:tcW w:w="1260" w:type="dxa"/>
          </w:tcPr>
          <w:p w:rsidR="006E487B" w:rsidRPr="00353F35" w:rsidRDefault="000D68EE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2E1331" w:rsidRPr="00353F35" w:rsidRDefault="002E1331" w:rsidP="00353F3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2E1331" w:rsidRPr="00353F35" w:rsidTr="00A60869">
        <w:tc>
          <w:tcPr>
            <w:tcW w:w="1208" w:type="dxa"/>
            <w:tcBorders>
              <w:top w:val="nil"/>
              <w:left w:val="nil"/>
            </w:tcBorders>
          </w:tcPr>
          <w:p w:rsidR="002E1331" w:rsidRPr="00353F35" w:rsidRDefault="002E1331" w:rsidP="00353F3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2E1331" w:rsidRPr="00353F35" w:rsidTr="00A60869">
        <w:tc>
          <w:tcPr>
            <w:tcW w:w="1208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3948" w:type="dxa"/>
            <w:gridSpan w:val="3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2E1331" w:rsidRPr="00353F35" w:rsidRDefault="002E1331" w:rsidP="00353F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353F35" w:rsidRDefault="006E487B" w:rsidP="00353F3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353F35" w:rsidTr="00A60869">
        <w:trPr>
          <w:trHeight w:val="397"/>
        </w:trPr>
        <w:tc>
          <w:tcPr>
            <w:tcW w:w="9000" w:type="dxa"/>
            <w:vAlign w:val="center"/>
          </w:tcPr>
          <w:p w:rsidR="006E487B" w:rsidRPr="00353F35" w:rsidRDefault="00741B65" w:rsidP="00353F35">
            <w:pPr>
              <w:spacing w:before="120"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20"/>
              </w:numPr>
              <w:spacing w:before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Notion de base Informatique (Windows)</w:t>
            </w:r>
          </w:p>
          <w:p w:rsidR="006E487B" w:rsidRPr="00353F35" w:rsidRDefault="000D68EE" w:rsidP="00353F35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Dessin technique</w:t>
            </w:r>
          </w:p>
        </w:tc>
      </w:tr>
    </w:tbl>
    <w:p w:rsidR="006E487B" w:rsidRPr="00353F35" w:rsidRDefault="006E487B" w:rsidP="00353F3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353F35" w:rsidTr="00A60869">
        <w:trPr>
          <w:trHeight w:val="690"/>
        </w:trPr>
        <w:tc>
          <w:tcPr>
            <w:tcW w:w="9000" w:type="dxa"/>
            <w:vAlign w:val="center"/>
          </w:tcPr>
          <w:p w:rsidR="006E487B" w:rsidRPr="00353F35" w:rsidRDefault="006E487B" w:rsidP="00353F35">
            <w:pPr>
              <w:spacing w:before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6E487B" w:rsidRPr="00353F35" w:rsidRDefault="000D68EE" w:rsidP="00353F35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Initiation à l’utilisation des outils de la conception assistée par ordinateur en utilisant deux logiciels (AutoCad et SolidWorks) afin d’optimiser la réalisation d’une pièce, schémas ou d’un assemblage</w:t>
            </w:r>
            <w:r w:rsidR="00A60869" w:rsidRPr="00353F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E487B" w:rsidRPr="00353F35" w:rsidRDefault="006E487B" w:rsidP="00353F35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0D68EE" w:rsidRPr="00353F35" w:rsidTr="00EA36D2">
        <w:tc>
          <w:tcPr>
            <w:tcW w:w="9000" w:type="dxa"/>
          </w:tcPr>
          <w:p w:rsidR="000D68EE" w:rsidRPr="00353F35" w:rsidRDefault="000D68EE" w:rsidP="00353F35">
            <w:pPr>
              <w:spacing w:before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0D68EE" w:rsidRPr="00353F35" w:rsidRDefault="000D68EE" w:rsidP="00772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68EE" w:rsidRPr="00353F35" w:rsidRDefault="000D68EE" w:rsidP="00353F35">
            <w:pPr>
              <w:spacing w:before="60" w:line="276" w:lineRule="auto"/>
              <w:ind w:left="56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Chapitre 01 : </w:t>
            </w:r>
            <w:r w:rsidRPr="00353F35">
              <w:rPr>
                <w:rFonts w:asciiTheme="majorBidi" w:hAnsiTheme="majorBidi" w:cstheme="majorBidi"/>
                <w:b/>
                <w:sz w:val="24"/>
                <w:szCs w:val="24"/>
              </w:rPr>
              <w:t>Introduction à la CAO (1,5 h)</w:t>
            </w:r>
          </w:p>
          <w:p w:rsidR="000D68EE" w:rsidRPr="00353F35" w:rsidRDefault="000D68EE" w:rsidP="00772E5F">
            <w:pPr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I : Modélisation 2D/3D à l’aide de l’outil informatique</w:t>
            </w: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1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Les logiciels de DAO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1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Les logiciels de CAO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1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Les logiciels de FAO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1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Les logiciels de simulation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II : Principe de fonctionnement des modeleurs 3D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2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Modélisation polygonale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2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Modélisation par courbes (NURBS)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2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Modélisation par subdivision de surface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2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Modélisation par surfaces implicites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2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Modélisation par géométries</w:t>
            </w:r>
          </w:p>
          <w:p w:rsidR="000D68EE" w:rsidRPr="00651EC0" w:rsidRDefault="000D68EE" w:rsidP="00651EC0">
            <w:pPr>
              <w:pStyle w:val="Paragraphedeliste"/>
              <w:numPr>
                <w:ilvl w:val="0"/>
                <w:numId w:val="22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1EC0">
              <w:rPr>
                <w:rFonts w:asciiTheme="majorBidi" w:hAnsiTheme="majorBidi" w:cstheme="majorBidi"/>
                <w:bCs/>
                <w:sz w:val="24"/>
                <w:szCs w:val="24"/>
              </w:rPr>
              <w:t>Modélisation volumique</w:t>
            </w:r>
          </w:p>
          <w:p w:rsidR="000D68EE" w:rsidRPr="00353F35" w:rsidRDefault="000D68EE" w:rsidP="00353F3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8EE" w:rsidRPr="00353F35" w:rsidTr="00EA36D2">
        <w:trPr>
          <w:trHeight w:val="1337"/>
        </w:trPr>
        <w:tc>
          <w:tcPr>
            <w:tcW w:w="9000" w:type="dxa"/>
          </w:tcPr>
          <w:p w:rsidR="000D68EE" w:rsidRPr="00353F35" w:rsidRDefault="000D68EE" w:rsidP="00353F35">
            <w:pPr>
              <w:spacing w:before="60" w:line="276" w:lineRule="auto"/>
              <w:ind w:left="56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02 : AutoCad</w:t>
            </w: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353F35">
              <w:rPr>
                <w:rFonts w:asciiTheme="majorBidi" w:hAnsiTheme="majorBidi" w:cstheme="majorBidi"/>
                <w:b/>
                <w:sz w:val="24"/>
                <w:szCs w:val="24"/>
              </w:rPr>
              <w:t>11 h)</w:t>
            </w:r>
          </w:p>
          <w:p w:rsidR="000D68EE" w:rsidRPr="00353F35" w:rsidRDefault="000D68EE" w:rsidP="00353F35">
            <w:pPr>
              <w:spacing w:before="60" w:line="276" w:lineRule="auto"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I : Dessin 2D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Présentation du logiciel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Coordonnés cartésiennes et polaires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Dessin de base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3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Utiliser les aides aux dessins : accrochage, grille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3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Annoter et composer les plans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3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Créer un plan 2D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3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Gérer les échelles et l’affichage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Créer et gérer des bibliothèques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Importer et exporter dans les différents formats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Gestion et sauvegarde des mises en page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Éditer les plans (imprimante/traceur)</w:t>
            </w:r>
          </w:p>
          <w:p w:rsidR="000D68EE" w:rsidRPr="00772E5F" w:rsidRDefault="000D68EE" w:rsidP="00772E5F">
            <w:pPr>
              <w:pStyle w:val="Paragraphedeliste"/>
              <w:numPr>
                <w:ilvl w:val="0"/>
                <w:numId w:val="24"/>
              </w:numPr>
              <w:spacing w:before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2E5F">
              <w:rPr>
                <w:rFonts w:asciiTheme="majorBidi" w:hAnsiTheme="majorBidi" w:cstheme="majorBidi"/>
                <w:bCs/>
                <w:sz w:val="24"/>
                <w:szCs w:val="24"/>
              </w:rPr>
              <w:t>Gérer les calques et les blocs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Commandes de dessin et de modifications</w:t>
            </w:r>
            <w:r w:rsidRPr="00353F3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0D68EE" w:rsidRPr="00353F35" w:rsidRDefault="000D68EE" w:rsidP="00353F3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68EE" w:rsidRPr="00353F35" w:rsidRDefault="000D68EE" w:rsidP="00353F35">
            <w:pPr>
              <w:spacing w:before="60" w:line="276" w:lineRule="auto"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II : Modélisation3D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 xml:space="preserve">Système de coordonnées utilisateur dans l’espace (SCU) 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 xml:space="preserve">Eléments de base et opération booléenne 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Visualisation et affichage</w:t>
            </w:r>
          </w:p>
          <w:p w:rsidR="000D68EE" w:rsidRPr="00353F35" w:rsidRDefault="000D68EE" w:rsidP="00353F35">
            <w:pPr>
              <w:spacing w:line="276" w:lineRule="auto"/>
              <w:ind w:left="1134" w:firstLine="56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8EE" w:rsidRPr="00353F35" w:rsidTr="00EA36D2">
        <w:tc>
          <w:tcPr>
            <w:tcW w:w="9000" w:type="dxa"/>
          </w:tcPr>
          <w:p w:rsidR="000D68EE" w:rsidRPr="00353F35" w:rsidRDefault="000D68EE" w:rsidP="00353F35">
            <w:pPr>
              <w:spacing w:before="60" w:line="276" w:lineRule="auto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Chapitre 03 : SOLIDWORKS </w:t>
            </w:r>
            <w:r w:rsidR="002E1331" w:rsidRPr="00353F3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(10</w:t>
            </w:r>
            <w:r w:rsidRPr="00353F3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h00)</w:t>
            </w:r>
          </w:p>
          <w:p w:rsidR="000D68EE" w:rsidRPr="00353F35" w:rsidRDefault="000D68EE" w:rsidP="00772E5F">
            <w:pPr>
              <w:spacing w:before="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0D68EE" w:rsidRPr="00353F35" w:rsidRDefault="000D68EE" w:rsidP="00353F35">
            <w:pPr>
              <w:spacing w:before="60" w:line="276" w:lineRule="auto"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Partie I : PIECES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Interface utilisateur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ESQUISSE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FONCTION</w:t>
            </w:r>
          </w:p>
          <w:p w:rsidR="000D68EE" w:rsidRPr="00353F35" w:rsidRDefault="000D68EE" w:rsidP="00353F3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0D68EE" w:rsidRPr="00353F35" w:rsidRDefault="000D68EE" w:rsidP="00353F35">
            <w:pPr>
              <w:spacing w:before="60" w:line="276" w:lineRule="auto"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II : ASSEMBLAGE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Interface utilisateur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Les contraintes</w:t>
            </w:r>
          </w:p>
          <w:p w:rsidR="000D68EE" w:rsidRPr="00353F35" w:rsidRDefault="000D68EE" w:rsidP="00353F35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68EE" w:rsidRPr="00353F35" w:rsidRDefault="000D68EE" w:rsidP="00353F35">
            <w:pPr>
              <w:spacing w:before="60" w:line="276" w:lineRule="auto"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Partie III : MISE EN PLAN 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Interface utilisateur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fond de plan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disposition des vue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>Annotation.</w:t>
            </w:r>
          </w:p>
        </w:tc>
      </w:tr>
    </w:tbl>
    <w:p w:rsidR="000D68EE" w:rsidRPr="00353F35" w:rsidRDefault="000D68EE" w:rsidP="00E52B3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8820" w:type="dxa"/>
        <w:tblInd w:w="288" w:type="dxa"/>
        <w:tblLook w:val="04A0"/>
      </w:tblPr>
      <w:tblGrid>
        <w:gridCol w:w="8820"/>
      </w:tblGrid>
      <w:tr w:rsidR="006E487B" w:rsidRPr="00353F35" w:rsidTr="000D68EE">
        <w:tc>
          <w:tcPr>
            <w:tcW w:w="8820" w:type="dxa"/>
          </w:tcPr>
          <w:p w:rsidR="000D68EE" w:rsidRPr="00353F35" w:rsidRDefault="000D68EE" w:rsidP="00353F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Compétences visées</w:t>
            </w:r>
          </w:p>
          <w:p w:rsidR="006E487B" w:rsidRPr="00353F35" w:rsidRDefault="000D68EE" w:rsidP="00353F35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Cs/>
                <w:sz w:val="24"/>
                <w:szCs w:val="24"/>
              </w:rPr>
              <w:t>Utiliser l’outil informatique pour la conception assistée par ordinateur</w:t>
            </w:r>
          </w:p>
        </w:tc>
      </w:tr>
    </w:tbl>
    <w:p w:rsidR="006E487B" w:rsidRPr="00353F35" w:rsidRDefault="006E487B" w:rsidP="00E52B3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8820" w:type="dxa"/>
        <w:tblInd w:w="288" w:type="dxa"/>
        <w:tblLook w:val="04A0"/>
      </w:tblPr>
      <w:tblGrid>
        <w:gridCol w:w="8820"/>
      </w:tblGrid>
      <w:tr w:rsidR="00741B65" w:rsidRPr="00E52B38" w:rsidTr="000D68EE">
        <w:tc>
          <w:tcPr>
            <w:tcW w:w="8820" w:type="dxa"/>
          </w:tcPr>
          <w:p w:rsidR="00741B65" w:rsidRPr="00353F35" w:rsidRDefault="00741B65" w:rsidP="00353F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353F35"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Cs/>
                <w:sz w:val="24"/>
                <w:szCs w:val="24"/>
              </w:rPr>
              <w:t>AutoCAD 2009, Olivier Le Frapper, Edition Eni 2009.</w:t>
            </w:r>
          </w:p>
          <w:p w:rsidR="000D68EE" w:rsidRPr="00353F35" w:rsidRDefault="000D68EE" w:rsidP="00353F35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bCs/>
                <w:sz w:val="24"/>
                <w:szCs w:val="24"/>
              </w:rPr>
              <w:t>Les secrets du dessinateur AutoCAD,PatrickDiver, Edition Pearson 2010.</w:t>
            </w:r>
          </w:p>
          <w:p w:rsidR="00741B65" w:rsidRPr="00353F35" w:rsidRDefault="000D68EE" w:rsidP="00353F35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53F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SolidWorks 2012, Thierry CRESPEAU, Edition Eni 2012.</w:t>
            </w:r>
          </w:p>
        </w:tc>
      </w:tr>
    </w:tbl>
    <w:p w:rsidR="00741B65" w:rsidRPr="00353F35" w:rsidRDefault="00741B65" w:rsidP="00353F3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8820" w:type="dxa"/>
        <w:tblInd w:w="288" w:type="dxa"/>
        <w:tblLook w:val="04A0"/>
      </w:tblPr>
      <w:tblGrid>
        <w:gridCol w:w="8820"/>
      </w:tblGrid>
      <w:tr w:rsidR="00741B65" w:rsidRPr="00353F35" w:rsidTr="000D68EE">
        <w:tc>
          <w:tcPr>
            <w:tcW w:w="8820" w:type="dxa"/>
          </w:tcPr>
          <w:p w:rsidR="002E1331" w:rsidRPr="00353F35" w:rsidRDefault="002E1331" w:rsidP="00353F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Modalités d’</w:t>
            </w:r>
            <w:r w:rsidR="00353F35"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353F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353F35" w:rsidRDefault="002E1331" w:rsidP="00353F35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53F35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353F35" w:rsidRPr="00353F3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53F35">
              <w:rPr>
                <w:rFonts w:asciiTheme="majorBidi" w:hAnsiTheme="majorBidi" w:cstheme="majorBidi"/>
                <w:sz w:val="24"/>
                <w:szCs w:val="24"/>
              </w:rPr>
              <w:t xml:space="preserve">urveillé,  Examen </w:t>
            </w:r>
            <w:r w:rsidR="00353F35" w:rsidRPr="00353F35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353F35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353F35" w:rsidRDefault="00741B65" w:rsidP="00353F35">
      <w:pPr>
        <w:rPr>
          <w:rFonts w:asciiTheme="majorBidi" w:hAnsiTheme="majorBidi" w:cstheme="majorBidi"/>
          <w:sz w:val="24"/>
          <w:szCs w:val="24"/>
        </w:rPr>
      </w:pPr>
    </w:p>
    <w:sectPr w:rsidR="00741B65" w:rsidRPr="00353F35" w:rsidSect="002E133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D3" w:rsidRDefault="00D90FD3" w:rsidP="00CD39CB">
      <w:pPr>
        <w:spacing w:after="0" w:line="240" w:lineRule="auto"/>
      </w:pPr>
      <w:r>
        <w:separator/>
      </w:r>
    </w:p>
  </w:endnote>
  <w:endnote w:type="continuationSeparator" w:id="1">
    <w:p w:rsidR="00D90FD3" w:rsidRDefault="00D90FD3" w:rsidP="00CD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0"/>
      <w:docPartObj>
        <w:docPartGallery w:val="Page Numbers (Bottom of Page)"/>
        <w:docPartUnique/>
      </w:docPartObj>
    </w:sdtPr>
    <w:sdtContent>
      <w:p w:rsidR="006F1245" w:rsidRDefault="005857CB">
        <w:pPr>
          <w:pStyle w:val="Pieddepage"/>
          <w:jc w:val="center"/>
        </w:pPr>
        <w:fldSimple w:instr=" PAGE   \* MERGEFORMAT ">
          <w:r w:rsidR="00E52B38">
            <w:rPr>
              <w:noProof/>
            </w:rPr>
            <w:t>2</w:t>
          </w:r>
        </w:fldSimple>
      </w:p>
    </w:sdtContent>
  </w:sdt>
  <w:p w:rsidR="006F1245" w:rsidRDefault="006F12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D3" w:rsidRDefault="00D90FD3" w:rsidP="00CD39CB">
      <w:pPr>
        <w:spacing w:after="0" w:line="240" w:lineRule="auto"/>
      </w:pPr>
      <w:r>
        <w:separator/>
      </w:r>
    </w:p>
  </w:footnote>
  <w:footnote w:type="continuationSeparator" w:id="1">
    <w:p w:rsidR="00D90FD3" w:rsidRDefault="00D90FD3" w:rsidP="00CD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CB" w:rsidRDefault="00CD39CB">
    <w:pPr>
      <w:pStyle w:val="En-tte"/>
    </w:pPr>
  </w:p>
  <w:p w:rsidR="00CD39CB" w:rsidRPr="00CD39CB" w:rsidRDefault="00CD39CB" w:rsidP="00CD39CB">
    <w:pPr>
      <w:pStyle w:val="En-tte"/>
      <w:jc w:val="right"/>
      <w:rPr>
        <w:rFonts w:asciiTheme="majorBidi" w:hAnsiTheme="majorBidi" w:cstheme="majorBidi"/>
      </w:rPr>
    </w:pPr>
    <w:r w:rsidRPr="00CD39CB">
      <w:rPr>
        <w:rFonts w:asciiTheme="majorBidi" w:hAnsiTheme="majorBidi" w:cstheme="majorBidi"/>
      </w:rPr>
      <w:t>Conception assistée par ordinateur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19F"/>
    <w:multiLevelType w:val="hybridMultilevel"/>
    <w:tmpl w:val="B7BAE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319"/>
    <w:multiLevelType w:val="hybridMultilevel"/>
    <w:tmpl w:val="A88C7DF0"/>
    <w:lvl w:ilvl="0" w:tplc="A5F2B50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06FA4E58"/>
    <w:multiLevelType w:val="hybridMultilevel"/>
    <w:tmpl w:val="958E0224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901BE"/>
    <w:multiLevelType w:val="hybridMultilevel"/>
    <w:tmpl w:val="06CAE5EE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005"/>
    <w:multiLevelType w:val="hybridMultilevel"/>
    <w:tmpl w:val="24F67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3EF7"/>
    <w:multiLevelType w:val="hybridMultilevel"/>
    <w:tmpl w:val="EF40F2E2"/>
    <w:lvl w:ilvl="0" w:tplc="BF8E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2C"/>
    <w:multiLevelType w:val="hybridMultilevel"/>
    <w:tmpl w:val="EF40F2E2"/>
    <w:lvl w:ilvl="0" w:tplc="BF8E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1">
    <w:nsid w:val="320115ED"/>
    <w:multiLevelType w:val="hybridMultilevel"/>
    <w:tmpl w:val="BEB834B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7534"/>
    <w:multiLevelType w:val="hybridMultilevel"/>
    <w:tmpl w:val="EF40F2E2"/>
    <w:lvl w:ilvl="0" w:tplc="BF8E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63E0"/>
    <w:multiLevelType w:val="hybridMultilevel"/>
    <w:tmpl w:val="8BC0B672"/>
    <w:lvl w:ilvl="0" w:tplc="A5F2B50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47E54F1C"/>
    <w:multiLevelType w:val="hybridMultilevel"/>
    <w:tmpl w:val="5D88C530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285B"/>
    <w:multiLevelType w:val="hybridMultilevel"/>
    <w:tmpl w:val="C4D47E2C"/>
    <w:lvl w:ilvl="0" w:tplc="A5F2B50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49A04760"/>
    <w:multiLevelType w:val="hybridMultilevel"/>
    <w:tmpl w:val="CEA8994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B1523F9"/>
    <w:multiLevelType w:val="hybridMultilevel"/>
    <w:tmpl w:val="24F67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891"/>
    <w:multiLevelType w:val="hybridMultilevel"/>
    <w:tmpl w:val="61F8BD68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182715E"/>
    <w:multiLevelType w:val="hybridMultilevel"/>
    <w:tmpl w:val="D8721600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E29B6"/>
    <w:multiLevelType w:val="hybridMultilevel"/>
    <w:tmpl w:val="C60C6D4A"/>
    <w:lvl w:ilvl="0" w:tplc="A5F2B50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D576B8C"/>
    <w:multiLevelType w:val="hybridMultilevel"/>
    <w:tmpl w:val="4CE4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A5DD2"/>
    <w:multiLevelType w:val="hybridMultilevel"/>
    <w:tmpl w:val="EF40F2E2"/>
    <w:lvl w:ilvl="0" w:tplc="BF8E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6"/>
  </w:num>
  <w:num w:numId="7">
    <w:abstractNumId w:val="17"/>
  </w:num>
  <w:num w:numId="8">
    <w:abstractNumId w:val="5"/>
  </w:num>
  <w:num w:numId="9">
    <w:abstractNumId w:val="2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  <w:num w:numId="16">
    <w:abstractNumId w:val="22"/>
  </w:num>
  <w:num w:numId="17">
    <w:abstractNumId w:val="3"/>
  </w:num>
  <w:num w:numId="18">
    <w:abstractNumId w:val="18"/>
  </w:num>
  <w:num w:numId="19">
    <w:abstractNumId w:val="14"/>
  </w:num>
  <w:num w:numId="20">
    <w:abstractNumId w:val="20"/>
  </w:num>
  <w:num w:numId="21">
    <w:abstractNumId w:val="13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D68EE"/>
    <w:rsid w:val="00242D20"/>
    <w:rsid w:val="002E1331"/>
    <w:rsid w:val="00353F35"/>
    <w:rsid w:val="00386EBC"/>
    <w:rsid w:val="003A4639"/>
    <w:rsid w:val="003B5BF9"/>
    <w:rsid w:val="003F518D"/>
    <w:rsid w:val="004F0331"/>
    <w:rsid w:val="005857CB"/>
    <w:rsid w:val="005B1C6F"/>
    <w:rsid w:val="00651EC0"/>
    <w:rsid w:val="006E487B"/>
    <w:rsid w:val="006F1245"/>
    <w:rsid w:val="00741B65"/>
    <w:rsid w:val="00772E5F"/>
    <w:rsid w:val="009900A2"/>
    <w:rsid w:val="00A60869"/>
    <w:rsid w:val="00C06177"/>
    <w:rsid w:val="00CD39CB"/>
    <w:rsid w:val="00CF1EFA"/>
    <w:rsid w:val="00D90FD3"/>
    <w:rsid w:val="00E52B38"/>
    <w:rsid w:val="00EA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9CB"/>
  </w:style>
  <w:style w:type="paragraph" w:styleId="Pieddepage">
    <w:name w:val="footer"/>
    <w:basedOn w:val="Normal"/>
    <w:link w:val="PieddepageCar"/>
    <w:uiPriority w:val="99"/>
    <w:unhideWhenUsed/>
    <w:rsid w:val="00CD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13</cp:revision>
  <dcterms:created xsi:type="dcterms:W3CDTF">2015-04-13T07:38:00Z</dcterms:created>
  <dcterms:modified xsi:type="dcterms:W3CDTF">2015-04-19T20:06:00Z</dcterms:modified>
</cp:coreProperties>
</file>