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Ind w:w="108" w:type="dxa"/>
        <w:tblLayout w:type="fixed"/>
        <w:tblLook w:val="04A0"/>
      </w:tblPr>
      <w:tblGrid>
        <w:gridCol w:w="2702"/>
        <w:gridCol w:w="3783"/>
        <w:gridCol w:w="1261"/>
        <w:gridCol w:w="1261"/>
      </w:tblGrid>
      <w:tr w:rsidR="0015024D" w:rsidRPr="007C127A" w:rsidTr="007C127A">
        <w:trPr>
          <w:trHeight w:val="343"/>
        </w:trPr>
        <w:tc>
          <w:tcPr>
            <w:tcW w:w="2702" w:type="dxa"/>
            <w:vAlign w:val="center"/>
          </w:tcPr>
          <w:p w:rsidR="0015024D" w:rsidRPr="007C127A" w:rsidRDefault="0015024D" w:rsidP="00B3791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C127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Unité d’Enseignement</w:t>
            </w:r>
          </w:p>
        </w:tc>
        <w:tc>
          <w:tcPr>
            <w:tcW w:w="3783" w:type="dxa"/>
            <w:vAlign w:val="center"/>
          </w:tcPr>
          <w:p w:rsidR="0015024D" w:rsidRPr="007C127A" w:rsidRDefault="0015024D" w:rsidP="00B3791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C127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Intitulé de la Matière</w:t>
            </w:r>
          </w:p>
        </w:tc>
        <w:tc>
          <w:tcPr>
            <w:tcW w:w="1261" w:type="dxa"/>
            <w:vAlign w:val="center"/>
          </w:tcPr>
          <w:p w:rsidR="0015024D" w:rsidRPr="007C127A" w:rsidRDefault="0015024D" w:rsidP="00B3791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C127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Code</w:t>
            </w:r>
          </w:p>
        </w:tc>
        <w:tc>
          <w:tcPr>
            <w:tcW w:w="1261" w:type="dxa"/>
            <w:vAlign w:val="center"/>
          </w:tcPr>
          <w:p w:rsidR="0015024D" w:rsidRPr="007C127A" w:rsidRDefault="0015024D" w:rsidP="00B3791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C127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Semestre</w:t>
            </w:r>
          </w:p>
        </w:tc>
      </w:tr>
      <w:tr w:rsidR="0015024D" w:rsidRPr="007C127A" w:rsidTr="007C127A">
        <w:trPr>
          <w:trHeight w:val="364"/>
        </w:trPr>
        <w:tc>
          <w:tcPr>
            <w:tcW w:w="2702" w:type="dxa"/>
            <w:vAlign w:val="center"/>
          </w:tcPr>
          <w:p w:rsidR="0015024D" w:rsidRPr="007C127A" w:rsidRDefault="0015024D" w:rsidP="0015024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C127A">
              <w:rPr>
                <w:rFonts w:asciiTheme="majorBidi" w:hAnsiTheme="majorBidi" w:cstheme="majorBidi"/>
                <w:sz w:val="24"/>
                <w:szCs w:val="24"/>
              </w:rPr>
              <w:t>UEF223</w:t>
            </w:r>
          </w:p>
        </w:tc>
        <w:tc>
          <w:tcPr>
            <w:tcW w:w="3783" w:type="dxa"/>
            <w:vAlign w:val="center"/>
          </w:tcPr>
          <w:p w:rsidR="0015024D" w:rsidRPr="007C127A" w:rsidRDefault="0015024D" w:rsidP="00B3791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C127A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DZ"/>
              </w:rPr>
              <w:t>Resistance des Matériaux</w:t>
            </w:r>
          </w:p>
        </w:tc>
        <w:tc>
          <w:tcPr>
            <w:tcW w:w="1261" w:type="dxa"/>
            <w:vAlign w:val="center"/>
          </w:tcPr>
          <w:p w:rsidR="0015024D" w:rsidRPr="007C127A" w:rsidRDefault="0015024D" w:rsidP="00B3791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C127A">
              <w:rPr>
                <w:rFonts w:asciiTheme="majorBidi" w:hAnsiTheme="majorBidi" w:cstheme="majorBidi"/>
                <w:sz w:val="24"/>
                <w:szCs w:val="24"/>
              </w:rPr>
              <w:t>RDM</w:t>
            </w:r>
          </w:p>
        </w:tc>
        <w:tc>
          <w:tcPr>
            <w:tcW w:w="1261" w:type="dxa"/>
            <w:vAlign w:val="center"/>
          </w:tcPr>
          <w:p w:rsidR="0015024D" w:rsidRPr="007C127A" w:rsidRDefault="0015024D" w:rsidP="00B3791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C127A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</w:tr>
    </w:tbl>
    <w:p w:rsidR="0015024D" w:rsidRPr="007C127A" w:rsidRDefault="0015024D" w:rsidP="0015024D">
      <w:pPr>
        <w:rPr>
          <w:rFonts w:asciiTheme="majorBidi" w:hAnsiTheme="majorBidi" w:cstheme="majorBidi"/>
          <w:sz w:val="24"/>
          <w:szCs w:val="24"/>
        </w:rPr>
      </w:pPr>
    </w:p>
    <w:tbl>
      <w:tblPr>
        <w:tblStyle w:val="Grilledutableau"/>
        <w:tblW w:w="9000" w:type="dxa"/>
        <w:tblInd w:w="108" w:type="dxa"/>
        <w:tblLook w:val="04A0"/>
      </w:tblPr>
      <w:tblGrid>
        <w:gridCol w:w="1208"/>
        <w:gridCol w:w="1316"/>
        <w:gridCol w:w="1316"/>
        <w:gridCol w:w="1316"/>
        <w:gridCol w:w="1316"/>
        <w:gridCol w:w="1316"/>
        <w:gridCol w:w="1212"/>
      </w:tblGrid>
      <w:tr w:rsidR="0015024D" w:rsidRPr="007C127A" w:rsidTr="007C127A">
        <w:tc>
          <w:tcPr>
            <w:tcW w:w="1208" w:type="dxa"/>
            <w:tcBorders>
              <w:top w:val="nil"/>
              <w:left w:val="nil"/>
            </w:tcBorders>
            <w:vAlign w:val="center"/>
          </w:tcPr>
          <w:p w:rsidR="0015024D" w:rsidRPr="007C127A" w:rsidRDefault="0015024D" w:rsidP="00B3791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16" w:type="dxa"/>
            <w:vAlign w:val="center"/>
          </w:tcPr>
          <w:p w:rsidR="0015024D" w:rsidRPr="007C127A" w:rsidRDefault="0015024D" w:rsidP="00B3791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C127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Cours</w:t>
            </w:r>
          </w:p>
        </w:tc>
        <w:tc>
          <w:tcPr>
            <w:tcW w:w="1316" w:type="dxa"/>
            <w:vAlign w:val="center"/>
          </w:tcPr>
          <w:p w:rsidR="0015024D" w:rsidRPr="007C127A" w:rsidRDefault="0015024D" w:rsidP="00B3791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C127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TD</w:t>
            </w:r>
          </w:p>
        </w:tc>
        <w:tc>
          <w:tcPr>
            <w:tcW w:w="1316" w:type="dxa"/>
            <w:vAlign w:val="center"/>
          </w:tcPr>
          <w:p w:rsidR="0015024D" w:rsidRPr="007C127A" w:rsidRDefault="0015024D" w:rsidP="00B3791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C127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TP</w:t>
            </w:r>
          </w:p>
        </w:tc>
        <w:tc>
          <w:tcPr>
            <w:tcW w:w="1316" w:type="dxa"/>
            <w:vAlign w:val="center"/>
          </w:tcPr>
          <w:p w:rsidR="0015024D" w:rsidRPr="007C127A" w:rsidRDefault="0015024D" w:rsidP="00B3791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C127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316" w:type="dxa"/>
            <w:vAlign w:val="center"/>
          </w:tcPr>
          <w:p w:rsidR="0015024D" w:rsidRPr="007C127A" w:rsidRDefault="0015024D" w:rsidP="00B3791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C127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Crédits</w:t>
            </w:r>
          </w:p>
        </w:tc>
        <w:tc>
          <w:tcPr>
            <w:tcW w:w="1212" w:type="dxa"/>
            <w:vAlign w:val="center"/>
          </w:tcPr>
          <w:p w:rsidR="0015024D" w:rsidRPr="007C127A" w:rsidRDefault="0015024D" w:rsidP="00B3791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C127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Coeff</w:t>
            </w:r>
          </w:p>
        </w:tc>
      </w:tr>
      <w:tr w:rsidR="0015024D" w:rsidRPr="007C127A" w:rsidTr="007C127A">
        <w:tc>
          <w:tcPr>
            <w:tcW w:w="1208" w:type="dxa"/>
            <w:vAlign w:val="center"/>
          </w:tcPr>
          <w:p w:rsidR="0015024D" w:rsidRPr="007C127A" w:rsidRDefault="0015024D" w:rsidP="00B3791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C127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V H S</w:t>
            </w:r>
          </w:p>
        </w:tc>
        <w:tc>
          <w:tcPr>
            <w:tcW w:w="1316" w:type="dxa"/>
            <w:vAlign w:val="center"/>
          </w:tcPr>
          <w:p w:rsidR="0015024D" w:rsidRPr="007C127A" w:rsidRDefault="0015024D" w:rsidP="00B3791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C127A">
              <w:rPr>
                <w:rFonts w:asciiTheme="majorBidi" w:hAnsiTheme="majorBidi" w:cstheme="majorBidi"/>
                <w:sz w:val="24"/>
                <w:szCs w:val="24"/>
              </w:rPr>
              <w:t>22h30</w:t>
            </w:r>
          </w:p>
        </w:tc>
        <w:tc>
          <w:tcPr>
            <w:tcW w:w="1316" w:type="dxa"/>
            <w:vAlign w:val="center"/>
          </w:tcPr>
          <w:p w:rsidR="0015024D" w:rsidRPr="007C127A" w:rsidRDefault="0015024D" w:rsidP="0015024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C127A">
              <w:rPr>
                <w:rFonts w:asciiTheme="majorBidi" w:hAnsiTheme="majorBidi" w:cstheme="majorBidi"/>
                <w:sz w:val="24"/>
                <w:szCs w:val="24"/>
              </w:rPr>
              <w:t>15h00</w:t>
            </w:r>
          </w:p>
        </w:tc>
        <w:tc>
          <w:tcPr>
            <w:tcW w:w="1316" w:type="dxa"/>
            <w:vAlign w:val="center"/>
          </w:tcPr>
          <w:p w:rsidR="0015024D" w:rsidRPr="007C127A" w:rsidRDefault="0015024D" w:rsidP="0015024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C127A">
              <w:rPr>
                <w:rFonts w:asciiTheme="majorBidi" w:hAnsiTheme="majorBidi" w:cstheme="majorBidi"/>
                <w:sz w:val="24"/>
                <w:szCs w:val="24"/>
              </w:rPr>
              <w:t>07h30</w:t>
            </w:r>
          </w:p>
        </w:tc>
        <w:tc>
          <w:tcPr>
            <w:tcW w:w="1316" w:type="dxa"/>
            <w:vAlign w:val="center"/>
          </w:tcPr>
          <w:p w:rsidR="0015024D" w:rsidRPr="007C127A" w:rsidRDefault="0015024D" w:rsidP="00B3791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C127A">
              <w:rPr>
                <w:rFonts w:asciiTheme="majorBidi" w:hAnsiTheme="majorBidi" w:cstheme="majorBidi"/>
                <w:sz w:val="24"/>
                <w:szCs w:val="24"/>
              </w:rPr>
              <w:t>45h00</w:t>
            </w:r>
          </w:p>
        </w:tc>
        <w:tc>
          <w:tcPr>
            <w:tcW w:w="1316" w:type="dxa"/>
            <w:vAlign w:val="center"/>
          </w:tcPr>
          <w:p w:rsidR="0015024D" w:rsidRPr="007C127A" w:rsidRDefault="0015024D" w:rsidP="00B3791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C127A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1212" w:type="dxa"/>
            <w:vAlign w:val="center"/>
          </w:tcPr>
          <w:p w:rsidR="0015024D" w:rsidRPr="007C127A" w:rsidRDefault="0015024D" w:rsidP="00B3791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C127A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</w:tr>
    </w:tbl>
    <w:p w:rsidR="0015024D" w:rsidRPr="007C127A" w:rsidRDefault="0015024D" w:rsidP="008F2B20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tbl>
      <w:tblPr>
        <w:tblStyle w:val="Grilledutableau"/>
        <w:tblW w:w="0" w:type="auto"/>
        <w:tblInd w:w="108" w:type="dxa"/>
        <w:tblLook w:val="04A0"/>
      </w:tblPr>
      <w:tblGrid>
        <w:gridCol w:w="9000"/>
      </w:tblGrid>
      <w:tr w:rsidR="006E487B" w:rsidRPr="007C127A" w:rsidTr="007C127A">
        <w:trPr>
          <w:trHeight w:val="397"/>
        </w:trPr>
        <w:tc>
          <w:tcPr>
            <w:tcW w:w="9000" w:type="dxa"/>
            <w:vAlign w:val="center"/>
          </w:tcPr>
          <w:p w:rsidR="006E487B" w:rsidRPr="007C127A" w:rsidRDefault="00741B65" w:rsidP="00302077">
            <w:pPr>
              <w:spacing w:before="120" w:line="360" w:lineRule="auto"/>
              <w:rPr>
                <w:rFonts w:asciiTheme="majorBidi" w:hAnsiTheme="majorBidi" w:cstheme="majorBidi"/>
                <w:sz w:val="24"/>
                <w:szCs w:val="24"/>
                <w:u w:val="single"/>
              </w:rPr>
            </w:pPr>
            <w:r w:rsidRPr="007C127A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Pré requis :</w:t>
            </w:r>
          </w:p>
          <w:p w:rsidR="00EB6A37" w:rsidRPr="007C127A" w:rsidRDefault="00EB6A37" w:rsidP="00302077">
            <w:pPr>
              <w:pStyle w:val="Paragraphedeliste"/>
              <w:numPr>
                <w:ilvl w:val="0"/>
                <w:numId w:val="12"/>
              </w:numPr>
              <w:spacing w:before="6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C127A">
              <w:rPr>
                <w:rFonts w:asciiTheme="majorBidi" w:hAnsiTheme="majorBidi" w:cstheme="majorBidi"/>
                <w:sz w:val="24"/>
                <w:szCs w:val="24"/>
              </w:rPr>
              <w:t>Mathématiques (Calcul intégral et différentiel)</w:t>
            </w:r>
          </w:p>
          <w:p w:rsidR="006E487B" w:rsidRPr="007C127A" w:rsidRDefault="008F2B20" w:rsidP="00302077">
            <w:pPr>
              <w:pStyle w:val="Paragraphedeliste"/>
              <w:numPr>
                <w:ilvl w:val="0"/>
                <w:numId w:val="12"/>
              </w:numPr>
              <w:spacing w:after="6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C127A">
              <w:rPr>
                <w:rFonts w:asciiTheme="majorBidi" w:hAnsiTheme="majorBidi" w:cstheme="majorBidi"/>
                <w:sz w:val="24"/>
                <w:szCs w:val="24"/>
              </w:rPr>
              <w:t>Mécanique</w:t>
            </w:r>
            <w:r w:rsidR="00EB6A37" w:rsidRPr="007C127A">
              <w:rPr>
                <w:rFonts w:asciiTheme="majorBidi" w:hAnsiTheme="majorBidi" w:cstheme="majorBidi"/>
                <w:sz w:val="24"/>
                <w:szCs w:val="24"/>
              </w:rPr>
              <w:t xml:space="preserve"> (les lois de la statique)</w:t>
            </w:r>
          </w:p>
        </w:tc>
      </w:tr>
    </w:tbl>
    <w:p w:rsidR="006E487B" w:rsidRPr="007C127A" w:rsidRDefault="006E487B" w:rsidP="00302077">
      <w:pPr>
        <w:spacing w:after="0" w:line="360" w:lineRule="auto"/>
        <w:jc w:val="center"/>
        <w:rPr>
          <w:rFonts w:asciiTheme="majorBidi" w:hAnsiTheme="majorBidi" w:cstheme="majorBidi"/>
          <w:sz w:val="24"/>
          <w:szCs w:val="24"/>
        </w:rPr>
      </w:pPr>
    </w:p>
    <w:tbl>
      <w:tblPr>
        <w:tblStyle w:val="Grilledutableau"/>
        <w:tblW w:w="9000" w:type="dxa"/>
        <w:tblInd w:w="108" w:type="dxa"/>
        <w:tblLook w:val="04A0"/>
      </w:tblPr>
      <w:tblGrid>
        <w:gridCol w:w="9000"/>
      </w:tblGrid>
      <w:tr w:rsidR="006E487B" w:rsidRPr="007C127A" w:rsidTr="007C127A">
        <w:trPr>
          <w:trHeight w:val="690"/>
        </w:trPr>
        <w:tc>
          <w:tcPr>
            <w:tcW w:w="9000" w:type="dxa"/>
            <w:vAlign w:val="center"/>
          </w:tcPr>
          <w:p w:rsidR="006E487B" w:rsidRPr="007C127A" w:rsidRDefault="006E487B" w:rsidP="00302077">
            <w:pPr>
              <w:spacing w:before="120"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7C127A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 xml:space="preserve">Objectifs:  </w:t>
            </w:r>
          </w:p>
          <w:p w:rsidR="00EB6A37" w:rsidRPr="007C127A" w:rsidRDefault="00EB6A37" w:rsidP="00302077">
            <w:pPr>
              <w:pStyle w:val="Paragraphedeliste"/>
              <w:numPr>
                <w:ilvl w:val="0"/>
                <w:numId w:val="13"/>
              </w:numPr>
              <w:spacing w:before="120"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C127A">
              <w:rPr>
                <w:rFonts w:asciiTheme="majorBidi" w:hAnsiTheme="majorBidi" w:cstheme="majorBidi"/>
                <w:sz w:val="24"/>
                <w:szCs w:val="24"/>
              </w:rPr>
              <w:t>Initiation aux notions fondamentales de la RDM</w:t>
            </w:r>
          </w:p>
          <w:p w:rsidR="00EB6A37" w:rsidRPr="007C127A" w:rsidRDefault="00EB6A37" w:rsidP="00302077">
            <w:pPr>
              <w:pStyle w:val="Paragraphedeliste"/>
              <w:numPr>
                <w:ilvl w:val="0"/>
                <w:numId w:val="13"/>
              </w:numPr>
              <w:spacing w:before="120"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C127A">
              <w:rPr>
                <w:rFonts w:asciiTheme="majorBidi" w:hAnsiTheme="majorBidi" w:cstheme="majorBidi"/>
                <w:sz w:val="24"/>
                <w:szCs w:val="24"/>
              </w:rPr>
              <w:t>Etude de l’influence des choix des formes géométriques dans la RDM</w:t>
            </w:r>
          </w:p>
          <w:p w:rsidR="00EB6A37" w:rsidRPr="007C127A" w:rsidRDefault="00EB6A37" w:rsidP="00302077">
            <w:pPr>
              <w:pStyle w:val="Paragraphedeliste"/>
              <w:numPr>
                <w:ilvl w:val="0"/>
                <w:numId w:val="13"/>
              </w:numPr>
              <w:spacing w:before="120"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C127A">
              <w:rPr>
                <w:rFonts w:asciiTheme="majorBidi" w:hAnsiTheme="majorBidi" w:cstheme="majorBidi"/>
                <w:sz w:val="24"/>
                <w:szCs w:val="24"/>
              </w:rPr>
              <w:t>Etude des différentes sollicitations</w:t>
            </w:r>
          </w:p>
          <w:p w:rsidR="006E487B" w:rsidRPr="007C127A" w:rsidRDefault="00EB6A37" w:rsidP="00302077">
            <w:pPr>
              <w:pStyle w:val="Paragraphedeliste"/>
              <w:numPr>
                <w:ilvl w:val="0"/>
                <w:numId w:val="13"/>
              </w:numPr>
              <w:spacing w:before="60" w:after="6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C127A">
              <w:rPr>
                <w:rFonts w:asciiTheme="majorBidi" w:hAnsiTheme="majorBidi" w:cstheme="majorBidi"/>
                <w:sz w:val="24"/>
                <w:szCs w:val="24"/>
              </w:rPr>
              <w:t>Introduction à la théorie des poutres et à l’étude élémentaire des systèmes isostatiques</w:t>
            </w:r>
          </w:p>
        </w:tc>
      </w:tr>
    </w:tbl>
    <w:p w:rsidR="00EB6A37" w:rsidRPr="007C127A" w:rsidRDefault="00EB6A37" w:rsidP="00302077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tbl>
      <w:tblPr>
        <w:tblStyle w:val="Grilledutableau"/>
        <w:tblW w:w="0" w:type="auto"/>
        <w:tblInd w:w="108" w:type="dxa"/>
        <w:tblLook w:val="04A0"/>
      </w:tblPr>
      <w:tblGrid>
        <w:gridCol w:w="9000"/>
      </w:tblGrid>
      <w:tr w:rsidR="006E487B" w:rsidRPr="007C127A" w:rsidTr="007C127A">
        <w:tc>
          <w:tcPr>
            <w:tcW w:w="9000" w:type="dxa"/>
          </w:tcPr>
          <w:p w:rsidR="005F5991" w:rsidRPr="007C127A" w:rsidRDefault="00EB6A37" w:rsidP="00302077">
            <w:pPr>
              <w:spacing w:after="120"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7C127A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 xml:space="preserve">Contenu de l’enseignement : </w:t>
            </w:r>
          </w:p>
          <w:p w:rsidR="00EB6A37" w:rsidRPr="007C127A" w:rsidRDefault="00EB6A37" w:rsidP="00302077">
            <w:pPr>
              <w:pStyle w:val="Paragraphedeliste"/>
              <w:numPr>
                <w:ilvl w:val="0"/>
                <w:numId w:val="8"/>
              </w:numPr>
              <w:spacing w:after="160"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C127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HYPOTHESES DE LA RESISTANCE DES MATERIAUX (</w:t>
            </w:r>
            <w:r w:rsidR="006E2921" w:rsidRPr="007C127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Cours </w:t>
            </w:r>
            <w:r w:rsidRPr="007C127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: </w:t>
            </w:r>
            <w:r w:rsidR="006E292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</w:t>
            </w:r>
            <w:r w:rsidRPr="007C127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1h30)    </w:t>
            </w:r>
          </w:p>
          <w:p w:rsidR="00EB6A37" w:rsidRPr="007C127A" w:rsidRDefault="00EB6A37" w:rsidP="00302077">
            <w:pPr>
              <w:pStyle w:val="Paragraphedeliste"/>
              <w:numPr>
                <w:ilvl w:val="1"/>
                <w:numId w:val="8"/>
              </w:numPr>
              <w:tabs>
                <w:tab w:val="left" w:pos="1141"/>
                <w:tab w:val="left" w:pos="1306"/>
              </w:tabs>
              <w:spacing w:after="160" w:line="360" w:lineRule="auto"/>
              <w:ind w:left="796" w:firstLine="0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7C127A">
              <w:rPr>
                <w:rFonts w:asciiTheme="majorBidi" w:hAnsiTheme="majorBidi" w:cstheme="majorBidi"/>
                <w:bCs/>
                <w:sz w:val="24"/>
                <w:szCs w:val="24"/>
              </w:rPr>
              <w:t>But de la résistance des matériaux</w:t>
            </w:r>
          </w:p>
          <w:p w:rsidR="00EB6A37" w:rsidRPr="007C127A" w:rsidRDefault="00EB6A37" w:rsidP="00302077">
            <w:pPr>
              <w:pStyle w:val="Paragraphedeliste"/>
              <w:numPr>
                <w:ilvl w:val="1"/>
                <w:numId w:val="8"/>
              </w:numPr>
              <w:tabs>
                <w:tab w:val="left" w:pos="1141"/>
                <w:tab w:val="left" w:pos="1306"/>
              </w:tabs>
              <w:spacing w:after="160" w:line="360" w:lineRule="auto"/>
              <w:ind w:left="796" w:firstLine="0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7C127A">
              <w:rPr>
                <w:rFonts w:asciiTheme="majorBidi" w:hAnsiTheme="majorBidi" w:cstheme="majorBidi"/>
                <w:bCs/>
                <w:sz w:val="24"/>
                <w:szCs w:val="24"/>
              </w:rPr>
              <w:t>Hypothèses générales</w:t>
            </w:r>
          </w:p>
          <w:p w:rsidR="00EB6A37" w:rsidRPr="007C127A" w:rsidRDefault="00EB6A37" w:rsidP="00302077">
            <w:pPr>
              <w:pStyle w:val="Paragraphedeliste"/>
              <w:numPr>
                <w:ilvl w:val="1"/>
                <w:numId w:val="8"/>
              </w:numPr>
              <w:tabs>
                <w:tab w:val="left" w:pos="1141"/>
                <w:tab w:val="left" w:pos="1306"/>
              </w:tabs>
              <w:spacing w:after="160" w:line="360" w:lineRule="auto"/>
              <w:ind w:left="796" w:firstLine="0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7C127A">
              <w:rPr>
                <w:rFonts w:asciiTheme="majorBidi" w:hAnsiTheme="majorBidi" w:cstheme="majorBidi"/>
                <w:bCs/>
                <w:sz w:val="24"/>
                <w:szCs w:val="24"/>
              </w:rPr>
              <w:t>Définitions des sollicitations</w:t>
            </w:r>
          </w:p>
          <w:p w:rsidR="00EB6A37" w:rsidRPr="007C127A" w:rsidRDefault="00EB6A37" w:rsidP="00302077">
            <w:pPr>
              <w:pStyle w:val="Paragraphedeliste"/>
              <w:numPr>
                <w:ilvl w:val="0"/>
                <w:numId w:val="8"/>
              </w:numPr>
              <w:spacing w:before="60" w:after="160"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C127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CARACTERISTIQUES GEOMETRIQUES DES SECTIONS PLANES (</w:t>
            </w:r>
            <w:r w:rsidR="006E292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Cours : 0</w:t>
            </w:r>
            <w:r w:rsidRPr="007C127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4h30)</w:t>
            </w:r>
          </w:p>
          <w:p w:rsidR="00EB6A37" w:rsidRPr="007C127A" w:rsidRDefault="00EB6A37" w:rsidP="00302077">
            <w:pPr>
              <w:pStyle w:val="Paragraphedeliste"/>
              <w:numPr>
                <w:ilvl w:val="1"/>
                <w:numId w:val="8"/>
              </w:numPr>
              <w:tabs>
                <w:tab w:val="left" w:pos="1201"/>
              </w:tabs>
              <w:spacing w:after="160" w:line="360" w:lineRule="auto"/>
              <w:ind w:left="796" w:firstLine="0"/>
              <w:rPr>
                <w:rFonts w:asciiTheme="majorBidi" w:hAnsiTheme="majorBidi" w:cstheme="majorBidi"/>
                <w:sz w:val="24"/>
                <w:szCs w:val="24"/>
              </w:rPr>
            </w:pPr>
            <w:r w:rsidRPr="007C127A">
              <w:rPr>
                <w:rFonts w:asciiTheme="majorBidi" w:hAnsiTheme="majorBidi" w:cstheme="majorBidi"/>
                <w:sz w:val="24"/>
                <w:szCs w:val="24"/>
              </w:rPr>
              <w:t>Caractéristiques en axe quelconque</w:t>
            </w:r>
          </w:p>
          <w:p w:rsidR="00EB6A37" w:rsidRPr="007C127A" w:rsidRDefault="00EB6A37" w:rsidP="00302077">
            <w:pPr>
              <w:pStyle w:val="Paragraphedeliste"/>
              <w:numPr>
                <w:ilvl w:val="2"/>
                <w:numId w:val="8"/>
              </w:numPr>
              <w:tabs>
                <w:tab w:val="left" w:pos="1411"/>
                <w:tab w:val="left" w:pos="1591"/>
                <w:tab w:val="left" w:pos="1696"/>
                <w:tab w:val="left" w:pos="1906"/>
              </w:tabs>
              <w:spacing w:line="360" w:lineRule="auto"/>
              <w:ind w:firstLine="76"/>
              <w:rPr>
                <w:rFonts w:asciiTheme="majorBidi" w:hAnsiTheme="majorBidi" w:cstheme="majorBidi"/>
                <w:sz w:val="24"/>
                <w:szCs w:val="24"/>
              </w:rPr>
            </w:pPr>
            <w:r w:rsidRPr="007C127A">
              <w:rPr>
                <w:rFonts w:asciiTheme="majorBidi" w:hAnsiTheme="majorBidi" w:cstheme="majorBidi"/>
                <w:sz w:val="24"/>
                <w:szCs w:val="24"/>
              </w:rPr>
              <w:t>Moment statique</w:t>
            </w:r>
          </w:p>
          <w:p w:rsidR="00EB6A37" w:rsidRPr="007C127A" w:rsidRDefault="00EB6A37" w:rsidP="00302077">
            <w:pPr>
              <w:pStyle w:val="Paragraphedeliste"/>
              <w:numPr>
                <w:ilvl w:val="2"/>
                <w:numId w:val="8"/>
              </w:numPr>
              <w:tabs>
                <w:tab w:val="left" w:pos="1411"/>
                <w:tab w:val="left" w:pos="1591"/>
                <w:tab w:val="left" w:pos="1696"/>
                <w:tab w:val="left" w:pos="1906"/>
              </w:tabs>
              <w:spacing w:line="360" w:lineRule="auto"/>
              <w:ind w:firstLine="76"/>
              <w:rPr>
                <w:rFonts w:asciiTheme="majorBidi" w:hAnsiTheme="majorBidi" w:cstheme="majorBidi"/>
                <w:sz w:val="24"/>
                <w:szCs w:val="24"/>
              </w:rPr>
            </w:pPr>
            <w:r w:rsidRPr="007C127A">
              <w:rPr>
                <w:rFonts w:asciiTheme="majorBidi" w:hAnsiTheme="majorBidi" w:cstheme="majorBidi"/>
                <w:sz w:val="24"/>
                <w:szCs w:val="24"/>
              </w:rPr>
              <w:t>Centre de gravité</w:t>
            </w:r>
          </w:p>
          <w:p w:rsidR="00EB6A37" w:rsidRPr="007C127A" w:rsidRDefault="00EB6A37" w:rsidP="00302077">
            <w:pPr>
              <w:pStyle w:val="Paragraphedeliste"/>
              <w:numPr>
                <w:ilvl w:val="2"/>
                <w:numId w:val="8"/>
              </w:numPr>
              <w:tabs>
                <w:tab w:val="left" w:pos="1411"/>
                <w:tab w:val="left" w:pos="1591"/>
                <w:tab w:val="left" w:pos="1696"/>
                <w:tab w:val="left" w:pos="1906"/>
              </w:tabs>
              <w:spacing w:line="360" w:lineRule="auto"/>
              <w:ind w:firstLine="76"/>
              <w:rPr>
                <w:rFonts w:asciiTheme="majorBidi" w:hAnsiTheme="majorBidi" w:cstheme="majorBidi"/>
                <w:sz w:val="24"/>
                <w:szCs w:val="24"/>
              </w:rPr>
            </w:pPr>
            <w:r w:rsidRPr="007C127A">
              <w:rPr>
                <w:rFonts w:asciiTheme="majorBidi" w:hAnsiTheme="majorBidi" w:cstheme="majorBidi"/>
                <w:sz w:val="24"/>
                <w:szCs w:val="24"/>
              </w:rPr>
              <w:t>Moment d'Inertie quadratique</w:t>
            </w:r>
          </w:p>
          <w:p w:rsidR="00EB6A37" w:rsidRPr="007C127A" w:rsidRDefault="00EB6A37" w:rsidP="00302077">
            <w:pPr>
              <w:pStyle w:val="Paragraphedeliste"/>
              <w:numPr>
                <w:ilvl w:val="2"/>
                <w:numId w:val="8"/>
              </w:numPr>
              <w:tabs>
                <w:tab w:val="left" w:pos="1411"/>
                <w:tab w:val="left" w:pos="1591"/>
                <w:tab w:val="left" w:pos="1696"/>
                <w:tab w:val="left" w:pos="1906"/>
              </w:tabs>
              <w:spacing w:line="360" w:lineRule="auto"/>
              <w:ind w:firstLine="76"/>
              <w:rPr>
                <w:rFonts w:asciiTheme="majorBidi" w:hAnsiTheme="majorBidi" w:cstheme="majorBidi"/>
                <w:sz w:val="24"/>
                <w:szCs w:val="24"/>
              </w:rPr>
            </w:pPr>
            <w:r w:rsidRPr="007C127A">
              <w:rPr>
                <w:rFonts w:asciiTheme="majorBidi" w:hAnsiTheme="majorBidi" w:cstheme="majorBidi"/>
                <w:sz w:val="24"/>
                <w:szCs w:val="24"/>
              </w:rPr>
              <w:t>Rayon de giration</w:t>
            </w:r>
          </w:p>
          <w:p w:rsidR="00EB6A37" w:rsidRPr="007C127A" w:rsidRDefault="00EB6A37" w:rsidP="00302077">
            <w:pPr>
              <w:pStyle w:val="Paragraphedeliste"/>
              <w:numPr>
                <w:ilvl w:val="2"/>
                <w:numId w:val="8"/>
              </w:numPr>
              <w:tabs>
                <w:tab w:val="left" w:pos="1411"/>
                <w:tab w:val="left" w:pos="1591"/>
                <w:tab w:val="left" w:pos="1696"/>
                <w:tab w:val="left" w:pos="1906"/>
              </w:tabs>
              <w:spacing w:line="360" w:lineRule="auto"/>
              <w:ind w:firstLine="76"/>
              <w:rPr>
                <w:rFonts w:asciiTheme="majorBidi" w:hAnsiTheme="majorBidi" w:cstheme="majorBidi"/>
                <w:sz w:val="24"/>
                <w:szCs w:val="24"/>
              </w:rPr>
            </w:pPr>
            <w:r w:rsidRPr="007C127A">
              <w:rPr>
                <w:rFonts w:asciiTheme="majorBidi" w:hAnsiTheme="majorBidi" w:cstheme="majorBidi"/>
                <w:sz w:val="24"/>
                <w:szCs w:val="24"/>
              </w:rPr>
              <w:t>Produit d'Inertie</w:t>
            </w:r>
          </w:p>
          <w:p w:rsidR="00EB6A37" w:rsidRPr="007C127A" w:rsidRDefault="00EB6A37" w:rsidP="00302077">
            <w:pPr>
              <w:pStyle w:val="Paragraphedeliste"/>
              <w:numPr>
                <w:ilvl w:val="2"/>
                <w:numId w:val="8"/>
              </w:numPr>
              <w:tabs>
                <w:tab w:val="left" w:pos="1411"/>
                <w:tab w:val="left" w:pos="1591"/>
                <w:tab w:val="left" w:pos="1696"/>
                <w:tab w:val="left" w:pos="1906"/>
              </w:tabs>
              <w:spacing w:line="360" w:lineRule="auto"/>
              <w:ind w:firstLine="76"/>
              <w:rPr>
                <w:rFonts w:asciiTheme="majorBidi" w:hAnsiTheme="majorBidi" w:cstheme="majorBidi"/>
                <w:sz w:val="24"/>
                <w:szCs w:val="24"/>
              </w:rPr>
            </w:pPr>
            <w:r w:rsidRPr="007C127A">
              <w:rPr>
                <w:rFonts w:asciiTheme="majorBidi" w:hAnsiTheme="majorBidi" w:cstheme="majorBidi"/>
                <w:sz w:val="24"/>
                <w:szCs w:val="24"/>
              </w:rPr>
              <w:t>Moment d'Inertie polaire</w:t>
            </w:r>
          </w:p>
          <w:p w:rsidR="00EB6A37" w:rsidRPr="007C127A" w:rsidRDefault="00EB6A37" w:rsidP="00302077">
            <w:pPr>
              <w:pStyle w:val="Paragraphedeliste"/>
              <w:numPr>
                <w:ilvl w:val="2"/>
                <w:numId w:val="8"/>
              </w:numPr>
              <w:tabs>
                <w:tab w:val="left" w:pos="1411"/>
                <w:tab w:val="left" w:pos="1591"/>
                <w:tab w:val="left" w:pos="1696"/>
                <w:tab w:val="left" w:pos="1906"/>
              </w:tabs>
              <w:spacing w:line="360" w:lineRule="auto"/>
              <w:ind w:firstLine="76"/>
              <w:rPr>
                <w:rFonts w:asciiTheme="majorBidi" w:hAnsiTheme="majorBidi" w:cstheme="majorBidi"/>
                <w:sz w:val="24"/>
                <w:szCs w:val="24"/>
              </w:rPr>
            </w:pPr>
            <w:r w:rsidRPr="007C127A">
              <w:rPr>
                <w:rFonts w:asciiTheme="majorBidi" w:hAnsiTheme="majorBidi" w:cstheme="majorBidi"/>
                <w:sz w:val="24"/>
                <w:szCs w:val="24"/>
              </w:rPr>
              <w:t>Théorème des axes parallèles</w:t>
            </w:r>
          </w:p>
          <w:p w:rsidR="00EB6A37" w:rsidRPr="007C127A" w:rsidRDefault="00EB6A37" w:rsidP="00302077">
            <w:pPr>
              <w:pStyle w:val="Paragraphedeliste"/>
              <w:numPr>
                <w:ilvl w:val="1"/>
                <w:numId w:val="8"/>
              </w:numPr>
              <w:tabs>
                <w:tab w:val="left" w:pos="1201"/>
              </w:tabs>
              <w:spacing w:line="360" w:lineRule="auto"/>
              <w:ind w:left="796" w:firstLine="0"/>
              <w:rPr>
                <w:rFonts w:asciiTheme="majorBidi" w:hAnsiTheme="majorBidi" w:cstheme="majorBidi"/>
                <w:sz w:val="24"/>
                <w:szCs w:val="24"/>
              </w:rPr>
            </w:pPr>
            <w:r w:rsidRPr="007C127A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Caractéristiques géométriques des sections planes composées</w:t>
            </w:r>
          </w:p>
          <w:p w:rsidR="00EB6A37" w:rsidRPr="007C127A" w:rsidRDefault="00EB6A37" w:rsidP="00302077">
            <w:pPr>
              <w:pStyle w:val="Paragraphedeliste"/>
              <w:numPr>
                <w:ilvl w:val="1"/>
                <w:numId w:val="8"/>
              </w:numPr>
              <w:tabs>
                <w:tab w:val="left" w:pos="1066"/>
                <w:tab w:val="left" w:pos="1216"/>
              </w:tabs>
              <w:spacing w:line="360" w:lineRule="auto"/>
              <w:ind w:left="796" w:firstLine="0"/>
              <w:rPr>
                <w:rFonts w:asciiTheme="majorBidi" w:hAnsiTheme="majorBidi" w:cstheme="majorBidi"/>
                <w:sz w:val="24"/>
                <w:szCs w:val="24"/>
              </w:rPr>
            </w:pPr>
            <w:r w:rsidRPr="007C127A">
              <w:rPr>
                <w:rFonts w:asciiTheme="majorBidi" w:hAnsiTheme="majorBidi" w:cstheme="majorBidi"/>
                <w:sz w:val="24"/>
                <w:szCs w:val="24"/>
              </w:rPr>
              <w:t>Caractéristiques Principales</w:t>
            </w:r>
          </w:p>
          <w:p w:rsidR="00EB6A37" w:rsidRPr="007C127A" w:rsidRDefault="00EB6A37" w:rsidP="00302077">
            <w:pPr>
              <w:pStyle w:val="Paragraphedeliste"/>
              <w:numPr>
                <w:ilvl w:val="2"/>
                <w:numId w:val="8"/>
              </w:numPr>
              <w:tabs>
                <w:tab w:val="left" w:pos="1411"/>
                <w:tab w:val="left" w:pos="1591"/>
                <w:tab w:val="left" w:pos="1696"/>
                <w:tab w:val="left" w:pos="1906"/>
              </w:tabs>
              <w:spacing w:line="360" w:lineRule="auto"/>
              <w:ind w:firstLine="76"/>
              <w:rPr>
                <w:rFonts w:asciiTheme="majorBidi" w:hAnsiTheme="majorBidi" w:cstheme="majorBidi"/>
                <w:sz w:val="24"/>
                <w:szCs w:val="24"/>
              </w:rPr>
            </w:pPr>
            <w:r w:rsidRPr="007C127A">
              <w:rPr>
                <w:rFonts w:asciiTheme="majorBidi" w:hAnsiTheme="majorBidi" w:cstheme="majorBidi"/>
                <w:sz w:val="24"/>
                <w:szCs w:val="24"/>
              </w:rPr>
              <w:t>Moment d'inertie par rapport à des axes de direction variable</w:t>
            </w:r>
          </w:p>
          <w:p w:rsidR="00EB6A37" w:rsidRPr="007C127A" w:rsidRDefault="00EB6A37" w:rsidP="00302077">
            <w:pPr>
              <w:pStyle w:val="Paragraphedeliste"/>
              <w:numPr>
                <w:ilvl w:val="2"/>
                <w:numId w:val="8"/>
              </w:numPr>
              <w:tabs>
                <w:tab w:val="left" w:pos="1411"/>
                <w:tab w:val="left" w:pos="1591"/>
                <w:tab w:val="left" w:pos="1696"/>
                <w:tab w:val="left" w:pos="1906"/>
              </w:tabs>
              <w:spacing w:line="360" w:lineRule="auto"/>
              <w:ind w:firstLine="76"/>
              <w:rPr>
                <w:rFonts w:asciiTheme="majorBidi" w:hAnsiTheme="majorBidi" w:cstheme="majorBidi"/>
                <w:sz w:val="24"/>
                <w:szCs w:val="24"/>
              </w:rPr>
            </w:pPr>
            <w:r w:rsidRPr="007C127A">
              <w:rPr>
                <w:rFonts w:asciiTheme="majorBidi" w:hAnsiTheme="majorBidi" w:cstheme="majorBidi"/>
                <w:sz w:val="24"/>
                <w:szCs w:val="24"/>
              </w:rPr>
              <w:t>Axes principaux d'Inertie/ Moments principaux d'inertie</w:t>
            </w:r>
          </w:p>
          <w:p w:rsidR="00EB6A37" w:rsidRPr="007C127A" w:rsidRDefault="00EB6A37" w:rsidP="00302077">
            <w:pPr>
              <w:pStyle w:val="Paragraphedeliste"/>
              <w:numPr>
                <w:ilvl w:val="0"/>
                <w:numId w:val="8"/>
              </w:numPr>
              <w:spacing w:after="160"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C127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NOTIONS DES CONTRAINTES (</w:t>
            </w:r>
            <w:r w:rsidR="00D659CA" w:rsidRPr="007C127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Cours </w:t>
            </w:r>
            <w:r w:rsidRPr="007C127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: </w:t>
            </w:r>
            <w:r w:rsidR="00D659C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</w:t>
            </w:r>
            <w:r w:rsidRPr="007C127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3H00, TD : </w:t>
            </w:r>
            <w:r w:rsidR="00D659C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</w:t>
            </w:r>
            <w:r w:rsidRPr="007C127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3h00)</w:t>
            </w:r>
          </w:p>
          <w:p w:rsidR="00EB6A37" w:rsidRPr="007C127A" w:rsidRDefault="00EB6A37" w:rsidP="00302077">
            <w:pPr>
              <w:pStyle w:val="Paragraphedeliste"/>
              <w:numPr>
                <w:ilvl w:val="1"/>
                <w:numId w:val="8"/>
              </w:numPr>
              <w:tabs>
                <w:tab w:val="left" w:pos="1066"/>
                <w:tab w:val="left" w:pos="1216"/>
              </w:tabs>
              <w:spacing w:line="360" w:lineRule="auto"/>
              <w:ind w:left="796" w:firstLine="0"/>
              <w:rPr>
                <w:rFonts w:asciiTheme="majorBidi" w:hAnsiTheme="majorBidi" w:cstheme="majorBidi"/>
                <w:sz w:val="24"/>
                <w:szCs w:val="24"/>
              </w:rPr>
            </w:pPr>
            <w:r w:rsidRPr="007C127A">
              <w:rPr>
                <w:rFonts w:asciiTheme="majorBidi" w:hAnsiTheme="majorBidi" w:cstheme="majorBidi"/>
                <w:sz w:val="24"/>
                <w:szCs w:val="24"/>
              </w:rPr>
              <w:t>Vecteur contrainte en un point</w:t>
            </w:r>
          </w:p>
          <w:p w:rsidR="00EB6A37" w:rsidRPr="007C127A" w:rsidRDefault="00EB6A37" w:rsidP="00302077">
            <w:pPr>
              <w:pStyle w:val="Paragraphedeliste"/>
              <w:numPr>
                <w:ilvl w:val="1"/>
                <w:numId w:val="8"/>
              </w:numPr>
              <w:tabs>
                <w:tab w:val="left" w:pos="1066"/>
                <w:tab w:val="left" w:pos="1216"/>
              </w:tabs>
              <w:spacing w:line="360" w:lineRule="auto"/>
              <w:ind w:left="796" w:firstLine="0"/>
              <w:rPr>
                <w:rFonts w:asciiTheme="majorBidi" w:hAnsiTheme="majorBidi" w:cstheme="majorBidi"/>
                <w:sz w:val="24"/>
                <w:szCs w:val="24"/>
              </w:rPr>
            </w:pPr>
            <w:r w:rsidRPr="007C127A">
              <w:rPr>
                <w:rFonts w:asciiTheme="majorBidi" w:hAnsiTheme="majorBidi" w:cstheme="majorBidi"/>
                <w:sz w:val="24"/>
                <w:szCs w:val="24"/>
              </w:rPr>
              <w:t>Etat plan de contraintes et directions principales : Représentation graphique de MOHR</w:t>
            </w:r>
          </w:p>
          <w:p w:rsidR="00EB6A37" w:rsidRPr="007C127A" w:rsidRDefault="00EB6A37" w:rsidP="00302077">
            <w:pPr>
              <w:pStyle w:val="Paragraphedeliste"/>
              <w:numPr>
                <w:ilvl w:val="1"/>
                <w:numId w:val="8"/>
              </w:numPr>
              <w:tabs>
                <w:tab w:val="left" w:pos="1066"/>
                <w:tab w:val="left" w:pos="1216"/>
              </w:tabs>
              <w:spacing w:line="360" w:lineRule="auto"/>
              <w:ind w:left="796" w:firstLine="0"/>
              <w:rPr>
                <w:rFonts w:asciiTheme="majorBidi" w:hAnsiTheme="majorBidi" w:cstheme="majorBidi"/>
                <w:sz w:val="24"/>
                <w:szCs w:val="24"/>
              </w:rPr>
            </w:pPr>
            <w:r w:rsidRPr="007C127A">
              <w:rPr>
                <w:rFonts w:asciiTheme="majorBidi" w:hAnsiTheme="majorBidi" w:cstheme="majorBidi"/>
                <w:sz w:val="24"/>
                <w:szCs w:val="24"/>
              </w:rPr>
              <w:t>Axes principaux d'Inertie/ Moments principaux d'inertie</w:t>
            </w:r>
          </w:p>
          <w:p w:rsidR="00EB6A37" w:rsidRPr="007C127A" w:rsidRDefault="00EB6A37" w:rsidP="00302077">
            <w:pPr>
              <w:pStyle w:val="Paragraphedeliste"/>
              <w:numPr>
                <w:ilvl w:val="0"/>
                <w:numId w:val="8"/>
              </w:numPr>
              <w:spacing w:after="160"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C127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LES   SOLLICITATIONS  SIMPLES </w:t>
            </w:r>
          </w:p>
          <w:p w:rsidR="00EB6A37" w:rsidRPr="007C127A" w:rsidRDefault="00EB6A37" w:rsidP="00302077">
            <w:pPr>
              <w:pStyle w:val="Paragraphedeliste"/>
              <w:numPr>
                <w:ilvl w:val="1"/>
                <w:numId w:val="8"/>
              </w:numPr>
              <w:tabs>
                <w:tab w:val="left" w:pos="1066"/>
                <w:tab w:val="left" w:pos="1216"/>
              </w:tabs>
              <w:spacing w:line="360" w:lineRule="auto"/>
              <w:ind w:left="796" w:firstLine="0"/>
              <w:rPr>
                <w:rFonts w:asciiTheme="majorBidi" w:hAnsiTheme="majorBidi" w:cstheme="majorBidi"/>
                <w:sz w:val="24"/>
                <w:szCs w:val="24"/>
              </w:rPr>
            </w:pPr>
            <w:r w:rsidRPr="007C127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7C127A">
              <w:rPr>
                <w:rFonts w:asciiTheme="majorBidi" w:hAnsiTheme="majorBidi" w:cstheme="majorBidi"/>
                <w:sz w:val="24"/>
                <w:szCs w:val="24"/>
              </w:rPr>
              <w:t xml:space="preserve">Traction et compression simples </w:t>
            </w:r>
            <w:r w:rsidRPr="00D659C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(</w:t>
            </w:r>
            <w:r w:rsidR="00D659CA" w:rsidRPr="00D659C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Cours </w:t>
            </w:r>
            <w:r w:rsidRPr="00D659C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: </w:t>
            </w:r>
            <w:r w:rsidR="00D659CA" w:rsidRPr="00D659C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</w:t>
            </w:r>
            <w:r w:rsidRPr="00D659C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3H00, TD : </w:t>
            </w:r>
            <w:r w:rsidR="00D659CA" w:rsidRPr="00D659C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</w:t>
            </w:r>
            <w:r w:rsidRPr="00D659C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3h00)</w:t>
            </w:r>
          </w:p>
          <w:p w:rsidR="00EB6A37" w:rsidRPr="007C127A" w:rsidRDefault="00EB6A37" w:rsidP="00302077">
            <w:pPr>
              <w:pStyle w:val="Paragraphedeliste"/>
              <w:numPr>
                <w:ilvl w:val="2"/>
                <w:numId w:val="8"/>
              </w:numPr>
              <w:tabs>
                <w:tab w:val="left" w:pos="1411"/>
                <w:tab w:val="left" w:pos="1591"/>
                <w:tab w:val="left" w:pos="1696"/>
                <w:tab w:val="left" w:pos="1906"/>
              </w:tabs>
              <w:spacing w:line="360" w:lineRule="auto"/>
              <w:ind w:firstLine="76"/>
              <w:rPr>
                <w:rFonts w:asciiTheme="majorBidi" w:hAnsiTheme="majorBidi" w:cstheme="majorBidi"/>
                <w:sz w:val="24"/>
                <w:szCs w:val="24"/>
              </w:rPr>
            </w:pPr>
            <w:r w:rsidRPr="007C127A">
              <w:rPr>
                <w:rFonts w:asciiTheme="majorBidi" w:hAnsiTheme="majorBidi" w:cstheme="majorBidi"/>
                <w:sz w:val="24"/>
                <w:szCs w:val="24"/>
              </w:rPr>
              <w:t>Définition</w:t>
            </w:r>
          </w:p>
          <w:p w:rsidR="00EB6A37" w:rsidRPr="007C127A" w:rsidRDefault="00EB6A37" w:rsidP="00302077">
            <w:pPr>
              <w:pStyle w:val="Paragraphedeliste"/>
              <w:numPr>
                <w:ilvl w:val="2"/>
                <w:numId w:val="8"/>
              </w:numPr>
              <w:tabs>
                <w:tab w:val="left" w:pos="1411"/>
                <w:tab w:val="left" w:pos="1591"/>
                <w:tab w:val="left" w:pos="1696"/>
                <w:tab w:val="left" w:pos="1906"/>
              </w:tabs>
              <w:spacing w:line="360" w:lineRule="auto"/>
              <w:ind w:firstLine="76"/>
              <w:rPr>
                <w:rFonts w:asciiTheme="majorBidi" w:hAnsiTheme="majorBidi" w:cstheme="majorBidi"/>
                <w:sz w:val="24"/>
                <w:szCs w:val="24"/>
              </w:rPr>
            </w:pPr>
            <w:r w:rsidRPr="007C127A">
              <w:rPr>
                <w:rFonts w:asciiTheme="majorBidi" w:hAnsiTheme="majorBidi" w:cstheme="majorBidi"/>
                <w:sz w:val="24"/>
                <w:szCs w:val="24"/>
              </w:rPr>
              <w:t>Relation entre l’effort normal et l’allongement</w:t>
            </w:r>
          </w:p>
          <w:p w:rsidR="00EB6A37" w:rsidRPr="007C127A" w:rsidRDefault="00EB6A37" w:rsidP="00302077">
            <w:pPr>
              <w:pStyle w:val="Paragraphedeliste"/>
              <w:numPr>
                <w:ilvl w:val="2"/>
                <w:numId w:val="8"/>
              </w:numPr>
              <w:tabs>
                <w:tab w:val="left" w:pos="1411"/>
                <w:tab w:val="left" w:pos="1591"/>
                <w:tab w:val="left" w:pos="1696"/>
                <w:tab w:val="left" w:pos="1906"/>
              </w:tabs>
              <w:spacing w:line="360" w:lineRule="auto"/>
              <w:ind w:firstLine="76"/>
              <w:rPr>
                <w:rFonts w:asciiTheme="majorBidi" w:hAnsiTheme="majorBidi" w:cstheme="majorBidi"/>
                <w:sz w:val="24"/>
                <w:szCs w:val="24"/>
              </w:rPr>
            </w:pPr>
            <w:r w:rsidRPr="007C127A">
              <w:rPr>
                <w:rFonts w:asciiTheme="majorBidi" w:hAnsiTheme="majorBidi" w:cstheme="majorBidi"/>
                <w:sz w:val="24"/>
                <w:szCs w:val="24"/>
              </w:rPr>
              <w:t xml:space="preserve"> Loi de Hooke</w:t>
            </w:r>
          </w:p>
          <w:p w:rsidR="00EB6A37" w:rsidRPr="007C127A" w:rsidRDefault="00EB6A37" w:rsidP="00302077">
            <w:pPr>
              <w:pStyle w:val="Paragraphedeliste"/>
              <w:numPr>
                <w:ilvl w:val="2"/>
                <w:numId w:val="8"/>
              </w:numPr>
              <w:tabs>
                <w:tab w:val="left" w:pos="1411"/>
                <w:tab w:val="left" w:pos="1591"/>
                <w:tab w:val="left" w:pos="1696"/>
                <w:tab w:val="left" w:pos="1906"/>
              </w:tabs>
              <w:spacing w:line="360" w:lineRule="auto"/>
              <w:ind w:firstLine="76"/>
              <w:rPr>
                <w:rFonts w:asciiTheme="majorBidi" w:hAnsiTheme="majorBidi" w:cstheme="majorBidi"/>
                <w:sz w:val="24"/>
                <w:szCs w:val="24"/>
              </w:rPr>
            </w:pPr>
            <w:r w:rsidRPr="007C127A">
              <w:rPr>
                <w:rFonts w:asciiTheme="majorBidi" w:hAnsiTheme="majorBidi" w:cstheme="majorBidi"/>
                <w:sz w:val="24"/>
                <w:szCs w:val="24"/>
              </w:rPr>
              <w:t>Condition de résistance</w:t>
            </w:r>
          </w:p>
          <w:p w:rsidR="00EB6A37" w:rsidRPr="007C127A" w:rsidRDefault="00EB6A37" w:rsidP="00302077">
            <w:pPr>
              <w:pStyle w:val="Paragraphedeliste"/>
              <w:numPr>
                <w:ilvl w:val="1"/>
                <w:numId w:val="8"/>
              </w:numPr>
              <w:tabs>
                <w:tab w:val="left" w:pos="1066"/>
                <w:tab w:val="left" w:pos="1216"/>
              </w:tabs>
              <w:spacing w:line="360" w:lineRule="auto"/>
              <w:ind w:left="796" w:firstLine="0"/>
              <w:rPr>
                <w:rFonts w:asciiTheme="majorBidi" w:hAnsiTheme="majorBidi" w:cstheme="majorBidi"/>
                <w:sz w:val="24"/>
                <w:szCs w:val="24"/>
              </w:rPr>
            </w:pPr>
            <w:r w:rsidRPr="007C127A">
              <w:rPr>
                <w:rFonts w:asciiTheme="majorBidi" w:hAnsiTheme="majorBidi" w:cstheme="majorBidi"/>
                <w:sz w:val="24"/>
                <w:szCs w:val="24"/>
              </w:rPr>
              <w:t xml:space="preserve">Cisaillement simple </w:t>
            </w:r>
            <w:r w:rsidRPr="00D659C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(</w:t>
            </w:r>
            <w:r w:rsidR="00D659CA" w:rsidRPr="00D659C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Cours </w:t>
            </w:r>
            <w:r w:rsidRPr="00D659C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: </w:t>
            </w:r>
            <w:r w:rsidR="00D659C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</w:t>
            </w:r>
            <w:r w:rsidRPr="00D659C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1h30, TD : </w:t>
            </w:r>
            <w:r w:rsidR="00D659C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</w:t>
            </w:r>
            <w:r w:rsidRPr="00D659C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1h30)</w:t>
            </w:r>
            <w:r w:rsidRPr="007C127A">
              <w:rPr>
                <w:rFonts w:asciiTheme="majorBidi" w:hAnsiTheme="majorBidi" w:cstheme="majorBidi"/>
                <w:sz w:val="24"/>
                <w:szCs w:val="24"/>
              </w:rPr>
              <w:t> </w:t>
            </w:r>
          </w:p>
          <w:p w:rsidR="00EB6A37" w:rsidRPr="007C127A" w:rsidRDefault="00EB6A37" w:rsidP="00302077">
            <w:pPr>
              <w:pStyle w:val="Paragraphedeliste"/>
              <w:numPr>
                <w:ilvl w:val="2"/>
                <w:numId w:val="8"/>
              </w:numPr>
              <w:tabs>
                <w:tab w:val="left" w:pos="1411"/>
                <w:tab w:val="left" w:pos="1591"/>
                <w:tab w:val="left" w:pos="1696"/>
                <w:tab w:val="left" w:pos="1906"/>
              </w:tabs>
              <w:spacing w:line="360" w:lineRule="auto"/>
              <w:ind w:firstLine="76"/>
              <w:rPr>
                <w:rFonts w:asciiTheme="majorBidi" w:hAnsiTheme="majorBidi" w:cstheme="majorBidi"/>
                <w:sz w:val="24"/>
                <w:szCs w:val="24"/>
              </w:rPr>
            </w:pPr>
            <w:r w:rsidRPr="007C127A">
              <w:rPr>
                <w:rFonts w:asciiTheme="majorBidi" w:hAnsiTheme="majorBidi" w:cstheme="majorBidi"/>
                <w:sz w:val="24"/>
                <w:szCs w:val="24"/>
              </w:rPr>
              <w:t>Définitions et hypothèses</w:t>
            </w:r>
          </w:p>
          <w:p w:rsidR="00EB6A37" w:rsidRPr="007C127A" w:rsidRDefault="00EB6A37" w:rsidP="00302077">
            <w:pPr>
              <w:pStyle w:val="Paragraphedeliste"/>
              <w:numPr>
                <w:ilvl w:val="2"/>
                <w:numId w:val="8"/>
              </w:numPr>
              <w:tabs>
                <w:tab w:val="left" w:pos="1411"/>
                <w:tab w:val="left" w:pos="1591"/>
                <w:tab w:val="left" w:pos="1696"/>
                <w:tab w:val="left" w:pos="1906"/>
              </w:tabs>
              <w:spacing w:line="360" w:lineRule="auto"/>
              <w:ind w:firstLine="76"/>
              <w:rPr>
                <w:rFonts w:asciiTheme="majorBidi" w:hAnsiTheme="majorBidi" w:cstheme="majorBidi"/>
                <w:sz w:val="24"/>
                <w:szCs w:val="24"/>
              </w:rPr>
            </w:pPr>
            <w:r w:rsidRPr="007C127A">
              <w:rPr>
                <w:rFonts w:asciiTheme="majorBidi" w:hAnsiTheme="majorBidi" w:cstheme="majorBidi"/>
                <w:sz w:val="24"/>
                <w:szCs w:val="24"/>
              </w:rPr>
              <w:t>Condition de résistance</w:t>
            </w:r>
          </w:p>
          <w:p w:rsidR="00EB6A37" w:rsidRPr="007C127A" w:rsidRDefault="00EB6A37" w:rsidP="00302077">
            <w:pPr>
              <w:pStyle w:val="Paragraphedeliste"/>
              <w:numPr>
                <w:ilvl w:val="2"/>
                <w:numId w:val="8"/>
              </w:numPr>
              <w:tabs>
                <w:tab w:val="left" w:pos="1411"/>
                <w:tab w:val="left" w:pos="1591"/>
                <w:tab w:val="left" w:pos="1696"/>
                <w:tab w:val="left" w:pos="1906"/>
              </w:tabs>
              <w:spacing w:line="360" w:lineRule="auto"/>
              <w:ind w:firstLine="76"/>
              <w:rPr>
                <w:rFonts w:asciiTheme="majorBidi" w:hAnsiTheme="majorBidi" w:cstheme="majorBidi"/>
                <w:sz w:val="24"/>
                <w:szCs w:val="24"/>
              </w:rPr>
            </w:pPr>
            <w:r w:rsidRPr="007C127A">
              <w:rPr>
                <w:rFonts w:asciiTheme="majorBidi" w:hAnsiTheme="majorBidi" w:cstheme="majorBidi"/>
                <w:sz w:val="24"/>
                <w:szCs w:val="24"/>
              </w:rPr>
              <w:t xml:space="preserve">Applications </w:t>
            </w:r>
          </w:p>
          <w:p w:rsidR="00EB6A37" w:rsidRPr="007C127A" w:rsidRDefault="00EB6A37" w:rsidP="00302077">
            <w:pPr>
              <w:pStyle w:val="Paragraphedeliste"/>
              <w:numPr>
                <w:ilvl w:val="1"/>
                <w:numId w:val="8"/>
              </w:numPr>
              <w:tabs>
                <w:tab w:val="left" w:pos="1066"/>
                <w:tab w:val="left" w:pos="1216"/>
              </w:tabs>
              <w:spacing w:line="360" w:lineRule="auto"/>
              <w:ind w:left="796" w:firstLine="0"/>
              <w:rPr>
                <w:rFonts w:asciiTheme="majorBidi" w:hAnsiTheme="majorBidi" w:cstheme="majorBidi"/>
                <w:sz w:val="24"/>
                <w:szCs w:val="24"/>
              </w:rPr>
            </w:pPr>
            <w:r w:rsidRPr="007C127A">
              <w:rPr>
                <w:rFonts w:asciiTheme="majorBidi" w:hAnsiTheme="majorBidi" w:cstheme="majorBidi"/>
                <w:sz w:val="24"/>
                <w:szCs w:val="24"/>
              </w:rPr>
              <w:t xml:space="preserve">Torsion </w:t>
            </w:r>
            <w:r w:rsidRPr="00D659C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(</w:t>
            </w:r>
            <w:r w:rsidR="00D659CA" w:rsidRPr="00D659C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Cours </w:t>
            </w:r>
            <w:r w:rsidRPr="00D659C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: </w:t>
            </w:r>
            <w:r w:rsidR="00D659C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</w:t>
            </w:r>
            <w:r w:rsidRPr="00D659C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3h00, TD : </w:t>
            </w:r>
            <w:r w:rsidR="00D659C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</w:t>
            </w:r>
            <w:r w:rsidRPr="00D659C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3h00)</w:t>
            </w:r>
          </w:p>
          <w:p w:rsidR="00EB6A37" w:rsidRPr="007C127A" w:rsidRDefault="00EB6A37" w:rsidP="00302077">
            <w:pPr>
              <w:pStyle w:val="Paragraphedeliste"/>
              <w:numPr>
                <w:ilvl w:val="2"/>
                <w:numId w:val="8"/>
              </w:numPr>
              <w:tabs>
                <w:tab w:val="left" w:pos="1411"/>
                <w:tab w:val="left" w:pos="1591"/>
                <w:tab w:val="left" w:pos="1696"/>
                <w:tab w:val="left" w:pos="1906"/>
              </w:tabs>
              <w:spacing w:line="360" w:lineRule="auto"/>
              <w:ind w:firstLine="76"/>
              <w:rPr>
                <w:rFonts w:asciiTheme="majorBidi" w:hAnsiTheme="majorBidi" w:cstheme="majorBidi"/>
                <w:sz w:val="24"/>
                <w:szCs w:val="24"/>
              </w:rPr>
            </w:pPr>
            <w:r w:rsidRPr="007C127A">
              <w:rPr>
                <w:rFonts w:asciiTheme="majorBidi" w:hAnsiTheme="majorBidi" w:cstheme="majorBidi"/>
                <w:sz w:val="24"/>
                <w:szCs w:val="24"/>
              </w:rPr>
              <w:t xml:space="preserve">Définition et  hypothèses </w:t>
            </w:r>
          </w:p>
          <w:p w:rsidR="00EB6A37" w:rsidRPr="007C127A" w:rsidRDefault="00EB6A37" w:rsidP="00302077">
            <w:pPr>
              <w:pStyle w:val="Paragraphedeliste"/>
              <w:numPr>
                <w:ilvl w:val="2"/>
                <w:numId w:val="8"/>
              </w:numPr>
              <w:tabs>
                <w:tab w:val="left" w:pos="1411"/>
                <w:tab w:val="left" w:pos="1591"/>
                <w:tab w:val="left" w:pos="1696"/>
                <w:tab w:val="left" w:pos="1906"/>
              </w:tabs>
              <w:spacing w:line="360" w:lineRule="auto"/>
              <w:ind w:firstLine="76"/>
              <w:rPr>
                <w:rFonts w:asciiTheme="majorBidi" w:hAnsiTheme="majorBidi" w:cstheme="majorBidi"/>
                <w:sz w:val="24"/>
                <w:szCs w:val="24"/>
              </w:rPr>
            </w:pPr>
            <w:r w:rsidRPr="007C127A">
              <w:rPr>
                <w:rFonts w:asciiTheme="majorBidi" w:hAnsiTheme="majorBidi" w:cstheme="majorBidi"/>
                <w:sz w:val="24"/>
                <w:szCs w:val="24"/>
              </w:rPr>
              <w:t>Etude d’une section carrée</w:t>
            </w:r>
          </w:p>
          <w:p w:rsidR="00EB6A37" w:rsidRPr="007C127A" w:rsidRDefault="00EB6A37" w:rsidP="00302077">
            <w:pPr>
              <w:pStyle w:val="Paragraphedeliste"/>
              <w:numPr>
                <w:ilvl w:val="2"/>
                <w:numId w:val="8"/>
              </w:numPr>
              <w:tabs>
                <w:tab w:val="left" w:pos="1411"/>
                <w:tab w:val="left" w:pos="1591"/>
                <w:tab w:val="left" w:pos="1696"/>
                <w:tab w:val="left" w:pos="1906"/>
              </w:tabs>
              <w:spacing w:line="360" w:lineRule="auto"/>
              <w:ind w:firstLine="76"/>
              <w:rPr>
                <w:rFonts w:asciiTheme="majorBidi" w:hAnsiTheme="majorBidi" w:cstheme="majorBidi"/>
                <w:sz w:val="24"/>
                <w:szCs w:val="24"/>
              </w:rPr>
            </w:pPr>
            <w:r w:rsidRPr="007C127A">
              <w:rPr>
                <w:rFonts w:asciiTheme="majorBidi" w:hAnsiTheme="majorBidi" w:cstheme="majorBidi"/>
                <w:sz w:val="24"/>
                <w:szCs w:val="24"/>
              </w:rPr>
              <w:t>Applications (arbre creux et arbre plein)</w:t>
            </w:r>
          </w:p>
          <w:p w:rsidR="00EB6A37" w:rsidRPr="007C127A" w:rsidRDefault="00EB6A37" w:rsidP="00302077">
            <w:pPr>
              <w:pStyle w:val="Paragraphedeliste"/>
              <w:numPr>
                <w:ilvl w:val="1"/>
                <w:numId w:val="8"/>
              </w:numPr>
              <w:tabs>
                <w:tab w:val="left" w:pos="1066"/>
                <w:tab w:val="left" w:pos="1216"/>
              </w:tabs>
              <w:spacing w:line="360" w:lineRule="auto"/>
              <w:ind w:left="796" w:firstLine="0"/>
              <w:rPr>
                <w:rFonts w:asciiTheme="majorBidi" w:hAnsiTheme="majorBidi" w:cstheme="majorBidi"/>
                <w:sz w:val="24"/>
                <w:szCs w:val="24"/>
              </w:rPr>
            </w:pPr>
            <w:r w:rsidRPr="007C127A">
              <w:rPr>
                <w:rFonts w:asciiTheme="majorBidi" w:hAnsiTheme="majorBidi" w:cstheme="majorBidi"/>
                <w:sz w:val="24"/>
                <w:szCs w:val="24"/>
              </w:rPr>
              <w:t xml:space="preserve">Flexion plane </w:t>
            </w:r>
            <w:r w:rsidRPr="00D80BC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(</w:t>
            </w:r>
            <w:r w:rsidR="00D80BC5" w:rsidRPr="00D80BC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Cours </w:t>
            </w:r>
            <w:r w:rsidRPr="00D80BC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: </w:t>
            </w:r>
            <w:r w:rsidR="00D80BC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</w:t>
            </w:r>
            <w:r w:rsidRPr="00D80BC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3h00, TD : </w:t>
            </w:r>
            <w:r w:rsidR="00D80BC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</w:t>
            </w:r>
            <w:r w:rsidRPr="00D80BC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3h00)</w:t>
            </w:r>
          </w:p>
          <w:p w:rsidR="00EB6A37" w:rsidRPr="007C127A" w:rsidRDefault="00EB6A37" w:rsidP="00302077">
            <w:pPr>
              <w:pStyle w:val="Paragraphedeliste"/>
              <w:numPr>
                <w:ilvl w:val="2"/>
                <w:numId w:val="8"/>
              </w:numPr>
              <w:tabs>
                <w:tab w:val="left" w:pos="1411"/>
                <w:tab w:val="left" w:pos="1591"/>
                <w:tab w:val="left" w:pos="1696"/>
                <w:tab w:val="left" w:pos="1906"/>
              </w:tabs>
              <w:spacing w:line="360" w:lineRule="auto"/>
              <w:ind w:firstLine="76"/>
              <w:rPr>
                <w:rFonts w:asciiTheme="majorBidi" w:hAnsiTheme="majorBidi" w:cstheme="majorBidi"/>
                <w:sz w:val="24"/>
                <w:szCs w:val="24"/>
              </w:rPr>
            </w:pPr>
            <w:r w:rsidRPr="007C127A">
              <w:rPr>
                <w:rFonts w:asciiTheme="majorBidi" w:hAnsiTheme="majorBidi" w:cstheme="majorBidi"/>
                <w:sz w:val="24"/>
                <w:szCs w:val="24"/>
              </w:rPr>
              <w:t>Définition et hypothèses</w:t>
            </w:r>
          </w:p>
          <w:p w:rsidR="00EB6A37" w:rsidRPr="007C127A" w:rsidRDefault="00EB6A37" w:rsidP="00302077">
            <w:pPr>
              <w:pStyle w:val="Paragraphedeliste"/>
              <w:numPr>
                <w:ilvl w:val="2"/>
                <w:numId w:val="8"/>
              </w:numPr>
              <w:tabs>
                <w:tab w:val="left" w:pos="1411"/>
                <w:tab w:val="left" w:pos="1591"/>
                <w:tab w:val="left" w:pos="1696"/>
                <w:tab w:val="left" w:pos="1906"/>
              </w:tabs>
              <w:spacing w:line="360" w:lineRule="auto"/>
              <w:ind w:firstLine="76"/>
              <w:rPr>
                <w:rFonts w:asciiTheme="majorBidi" w:hAnsiTheme="majorBidi" w:cstheme="majorBidi"/>
                <w:sz w:val="24"/>
                <w:szCs w:val="24"/>
              </w:rPr>
            </w:pPr>
            <w:r w:rsidRPr="007C127A">
              <w:rPr>
                <w:rFonts w:asciiTheme="majorBidi" w:hAnsiTheme="majorBidi" w:cstheme="majorBidi"/>
                <w:sz w:val="24"/>
                <w:szCs w:val="24"/>
              </w:rPr>
              <w:t>Flexion simple (étude et répartition des contraintes)</w:t>
            </w:r>
          </w:p>
          <w:p w:rsidR="00EB6A37" w:rsidRPr="007C127A" w:rsidRDefault="00EB6A37" w:rsidP="00302077">
            <w:pPr>
              <w:pStyle w:val="Paragraphedeliste"/>
              <w:numPr>
                <w:ilvl w:val="2"/>
                <w:numId w:val="8"/>
              </w:numPr>
              <w:tabs>
                <w:tab w:val="left" w:pos="1411"/>
                <w:tab w:val="left" w:pos="1591"/>
                <w:tab w:val="left" w:pos="1696"/>
                <w:tab w:val="left" w:pos="1906"/>
              </w:tabs>
              <w:spacing w:line="360" w:lineRule="auto"/>
              <w:ind w:firstLine="76"/>
              <w:rPr>
                <w:rFonts w:asciiTheme="majorBidi" w:hAnsiTheme="majorBidi" w:cstheme="majorBidi"/>
                <w:sz w:val="24"/>
                <w:szCs w:val="24"/>
              </w:rPr>
            </w:pPr>
            <w:r w:rsidRPr="007C127A">
              <w:rPr>
                <w:rFonts w:asciiTheme="majorBidi" w:hAnsiTheme="majorBidi" w:cstheme="majorBidi"/>
                <w:sz w:val="24"/>
                <w:szCs w:val="24"/>
              </w:rPr>
              <w:t>Flexion pure (étude et répartition des contraintes)</w:t>
            </w:r>
          </w:p>
          <w:p w:rsidR="00EB6A37" w:rsidRPr="007C127A" w:rsidRDefault="00EB6A37" w:rsidP="00302077">
            <w:pPr>
              <w:pStyle w:val="Paragraphedeliste"/>
              <w:numPr>
                <w:ilvl w:val="2"/>
                <w:numId w:val="8"/>
              </w:numPr>
              <w:tabs>
                <w:tab w:val="left" w:pos="1411"/>
                <w:tab w:val="left" w:pos="1591"/>
                <w:tab w:val="left" w:pos="1696"/>
                <w:tab w:val="left" w:pos="1906"/>
              </w:tabs>
              <w:spacing w:line="360" w:lineRule="auto"/>
              <w:ind w:firstLine="76"/>
              <w:rPr>
                <w:rFonts w:asciiTheme="majorBidi" w:hAnsiTheme="majorBidi" w:cstheme="majorBidi"/>
                <w:sz w:val="24"/>
                <w:szCs w:val="24"/>
              </w:rPr>
            </w:pPr>
            <w:r w:rsidRPr="007C127A">
              <w:rPr>
                <w:rFonts w:asciiTheme="majorBidi" w:hAnsiTheme="majorBidi" w:cstheme="majorBidi"/>
                <w:sz w:val="24"/>
                <w:szCs w:val="24"/>
              </w:rPr>
              <w:t>Flexion déviée (étude et répartition des contraintes)</w:t>
            </w:r>
          </w:p>
          <w:p w:rsidR="00EB6A37" w:rsidRPr="007C127A" w:rsidRDefault="00EB6A37" w:rsidP="00302077">
            <w:pPr>
              <w:pStyle w:val="Paragraphedeliste"/>
              <w:numPr>
                <w:ilvl w:val="2"/>
                <w:numId w:val="8"/>
              </w:numPr>
              <w:tabs>
                <w:tab w:val="left" w:pos="1411"/>
                <w:tab w:val="left" w:pos="1591"/>
                <w:tab w:val="left" w:pos="1696"/>
                <w:tab w:val="left" w:pos="1906"/>
              </w:tabs>
              <w:spacing w:line="360" w:lineRule="auto"/>
              <w:ind w:firstLine="76"/>
              <w:rPr>
                <w:rFonts w:asciiTheme="majorBidi" w:hAnsiTheme="majorBidi" w:cstheme="majorBidi"/>
                <w:sz w:val="24"/>
                <w:szCs w:val="24"/>
              </w:rPr>
            </w:pPr>
            <w:r w:rsidRPr="007C127A">
              <w:rPr>
                <w:rFonts w:asciiTheme="majorBidi" w:hAnsiTheme="majorBidi" w:cstheme="majorBidi"/>
                <w:sz w:val="24"/>
                <w:szCs w:val="24"/>
              </w:rPr>
              <w:t>Contraintes et rayon de giration</w:t>
            </w:r>
          </w:p>
          <w:p w:rsidR="00EB6A37" w:rsidRPr="007C127A" w:rsidRDefault="00EB6A37" w:rsidP="008F2B20">
            <w:pPr>
              <w:pStyle w:val="Paragraphedeliste"/>
              <w:numPr>
                <w:ilvl w:val="1"/>
                <w:numId w:val="8"/>
              </w:numPr>
              <w:tabs>
                <w:tab w:val="left" w:pos="1066"/>
                <w:tab w:val="left" w:pos="1216"/>
              </w:tabs>
              <w:spacing w:line="360" w:lineRule="auto"/>
              <w:ind w:left="796" w:firstLine="0"/>
              <w:rPr>
                <w:rFonts w:asciiTheme="majorBidi" w:hAnsiTheme="majorBidi" w:cstheme="majorBidi"/>
                <w:sz w:val="24"/>
                <w:szCs w:val="24"/>
              </w:rPr>
            </w:pPr>
            <w:r w:rsidRPr="007C127A">
              <w:rPr>
                <w:rFonts w:asciiTheme="majorBidi" w:hAnsiTheme="majorBidi" w:cstheme="majorBidi"/>
                <w:sz w:val="24"/>
                <w:szCs w:val="24"/>
              </w:rPr>
              <w:t xml:space="preserve">Les poutres </w:t>
            </w:r>
            <w:r w:rsidRPr="00D80BC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(</w:t>
            </w:r>
            <w:r w:rsidR="00D80BC5" w:rsidRPr="00D80BC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Cours </w:t>
            </w:r>
            <w:r w:rsidRPr="00D80BC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 03h00, TD : 0</w:t>
            </w:r>
            <w:r w:rsidR="008F2B20" w:rsidRPr="00D80BC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  <w:r w:rsidRPr="00D80BC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</w:t>
            </w:r>
            <w:r w:rsidR="008F2B20" w:rsidRPr="00D80BC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</w:t>
            </w:r>
            <w:r w:rsidRPr="00D80BC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0)</w:t>
            </w:r>
          </w:p>
          <w:p w:rsidR="00EB6A37" w:rsidRPr="007C127A" w:rsidRDefault="00EB6A37" w:rsidP="00302077">
            <w:pPr>
              <w:pStyle w:val="Paragraphedeliste"/>
              <w:numPr>
                <w:ilvl w:val="2"/>
                <w:numId w:val="8"/>
              </w:numPr>
              <w:tabs>
                <w:tab w:val="left" w:pos="1411"/>
                <w:tab w:val="left" w:pos="1591"/>
                <w:tab w:val="left" w:pos="1696"/>
                <w:tab w:val="left" w:pos="1906"/>
              </w:tabs>
              <w:spacing w:line="360" w:lineRule="auto"/>
              <w:ind w:firstLine="76"/>
              <w:rPr>
                <w:rFonts w:asciiTheme="majorBidi" w:hAnsiTheme="majorBidi" w:cstheme="majorBidi"/>
                <w:sz w:val="24"/>
                <w:szCs w:val="24"/>
              </w:rPr>
            </w:pPr>
            <w:r w:rsidRPr="007C127A">
              <w:rPr>
                <w:rFonts w:asciiTheme="majorBidi" w:hAnsiTheme="majorBidi" w:cstheme="majorBidi"/>
                <w:sz w:val="24"/>
                <w:szCs w:val="24"/>
              </w:rPr>
              <w:t>définition et hypothèses</w:t>
            </w:r>
          </w:p>
          <w:p w:rsidR="00EB6A37" w:rsidRPr="007C127A" w:rsidRDefault="00EB6A37" w:rsidP="00302077">
            <w:pPr>
              <w:pStyle w:val="Paragraphedeliste"/>
              <w:numPr>
                <w:ilvl w:val="2"/>
                <w:numId w:val="8"/>
              </w:numPr>
              <w:tabs>
                <w:tab w:val="left" w:pos="1411"/>
                <w:tab w:val="left" w:pos="1591"/>
                <w:tab w:val="left" w:pos="1696"/>
                <w:tab w:val="left" w:pos="1906"/>
              </w:tabs>
              <w:spacing w:line="360" w:lineRule="auto"/>
              <w:ind w:firstLine="76"/>
              <w:rPr>
                <w:rFonts w:asciiTheme="majorBidi" w:hAnsiTheme="majorBidi" w:cstheme="majorBidi"/>
                <w:sz w:val="24"/>
                <w:szCs w:val="24"/>
              </w:rPr>
            </w:pPr>
            <w:r w:rsidRPr="007C127A">
              <w:rPr>
                <w:rFonts w:asciiTheme="majorBidi" w:hAnsiTheme="majorBidi" w:cstheme="majorBidi"/>
                <w:sz w:val="24"/>
                <w:szCs w:val="24"/>
              </w:rPr>
              <w:t>les éléments de réduction (M,N,T)</w:t>
            </w:r>
          </w:p>
          <w:p w:rsidR="006E487B" w:rsidRPr="007C127A" w:rsidRDefault="00EB6A37" w:rsidP="00302077">
            <w:pPr>
              <w:pStyle w:val="Paragraphedeliste"/>
              <w:numPr>
                <w:ilvl w:val="2"/>
                <w:numId w:val="8"/>
              </w:numPr>
              <w:tabs>
                <w:tab w:val="left" w:pos="1411"/>
                <w:tab w:val="left" w:pos="1591"/>
                <w:tab w:val="left" w:pos="1696"/>
                <w:tab w:val="left" w:pos="1906"/>
              </w:tabs>
              <w:spacing w:line="360" w:lineRule="auto"/>
              <w:ind w:firstLine="76"/>
              <w:rPr>
                <w:rFonts w:asciiTheme="majorBidi" w:hAnsiTheme="majorBidi" w:cstheme="majorBidi"/>
                <w:sz w:val="24"/>
                <w:szCs w:val="24"/>
              </w:rPr>
            </w:pPr>
            <w:r w:rsidRPr="007C127A">
              <w:rPr>
                <w:rFonts w:asciiTheme="majorBidi" w:hAnsiTheme="majorBidi" w:cstheme="majorBidi"/>
                <w:sz w:val="24"/>
                <w:szCs w:val="24"/>
              </w:rPr>
              <w:t>les diagrammes (M,N,T)</w:t>
            </w:r>
          </w:p>
        </w:tc>
      </w:tr>
    </w:tbl>
    <w:p w:rsidR="006E487B" w:rsidRDefault="006E487B" w:rsidP="00302077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D80BC5" w:rsidRPr="007C127A" w:rsidRDefault="00D80BC5" w:rsidP="00302077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tbl>
      <w:tblPr>
        <w:tblStyle w:val="Grilledutableau"/>
        <w:tblW w:w="9000" w:type="dxa"/>
        <w:tblInd w:w="108" w:type="dxa"/>
        <w:tblLook w:val="04A0"/>
      </w:tblPr>
      <w:tblGrid>
        <w:gridCol w:w="9000"/>
      </w:tblGrid>
      <w:tr w:rsidR="006E487B" w:rsidRPr="007C127A" w:rsidTr="007C127A">
        <w:tc>
          <w:tcPr>
            <w:tcW w:w="9000" w:type="dxa"/>
            <w:tcBorders>
              <w:bottom w:val="single" w:sz="4" w:space="0" w:color="auto"/>
            </w:tcBorders>
          </w:tcPr>
          <w:p w:rsidR="006E487B" w:rsidRPr="007C127A" w:rsidRDefault="006E487B" w:rsidP="008F2B20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7C127A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Travaux Pratiques :</w:t>
            </w:r>
            <w:r w:rsidR="005F5991" w:rsidRPr="007C127A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 xml:space="preserve"> </w:t>
            </w:r>
            <w:r w:rsidR="008F2B20" w:rsidRPr="007C127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07h3</w:t>
            </w:r>
            <w:r w:rsidR="005F5991" w:rsidRPr="007C127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</w:t>
            </w:r>
          </w:p>
          <w:p w:rsidR="00302077" w:rsidRPr="007C127A" w:rsidRDefault="00302077" w:rsidP="00302077">
            <w:pPr>
              <w:pStyle w:val="Paragraphedeliste"/>
              <w:numPr>
                <w:ilvl w:val="0"/>
                <w:numId w:val="16"/>
              </w:num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7C127A">
              <w:rPr>
                <w:rFonts w:asciiTheme="majorBidi" w:hAnsiTheme="majorBidi" w:cstheme="majorBidi"/>
                <w:sz w:val="24"/>
                <w:szCs w:val="24"/>
              </w:rPr>
              <w:t>TP 1 : Essaie de Traction</w:t>
            </w:r>
          </w:p>
          <w:p w:rsidR="00302077" w:rsidRPr="007C127A" w:rsidRDefault="00302077" w:rsidP="00302077">
            <w:pPr>
              <w:pStyle w:val="Paragraphedeliste"/>
              <w:numPr>
                <w:ilvl w:val="0"/>
                <w:numId w:val="16"/>
              </w:num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7C127A">
              <w:rPr>
                <w:rFonts w:asciiTheme="majorBidi" w:hAnsiTheme="majorBidi" w:cstheme="majorBidi"/>
                <w:sz w:val="24"/>
                <w:szCs w:val="24"/>
              </w:rPr>
              <w:t>TP 2 : Essaie de Flexion.</w:t>
            </w:r>
          </w:p>
          <w:p w:rsidR="006E487B" w:rsidRPr="007C127A" w:rsidRDefault="005F5991" w:rsidP="00302077">
            <w:pPr>
              <w:pStyle w:val="Paragraphedeliste"/>
              <w:numPr>
                <w:ilvl w:val="0"/>
                <w:numId w:val="16"/>
              </w:num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7C127A">
              <w:rPr>
                <w:rFonts w:asciiTheme="majorBidi" w:hAnsiTheme="majorBidi" w:cstheme="majorBidi"/>
                <w:sz w:val="24"/>
                <w:szCs w:val="24"/>
              </w:rPr>
              <w:t>TP 3 : Essaie de Torsion</w:t>
            </w:r>
          </w:p>
        </w:tc>
      </w:tr>
      <w:tr w:rsidR="00EB6A37" w:rsidRPr="007C127A" w:rsidTr="007C127A">
        <w:tc>
          <w:tcPr>
            <w:tcW w:w="9000" w:type="dxa"/>
            <w:tcBorders>
              <w:left w:val="nil"/>
              <w:right w:val="nil"/>
            </w:tcBorders>
          </w:tcPr>
          <w:p w:rsidR="005F5991" w:rsidRPr="007C127A" w:rsidRDefault="005F5991" w:rsidP="00302077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</w:tr>
      <w:tr w:rsidR="00EB6A37" w:rsidRPr="007C127A" w:rsidTr="007C127A">
        <w:tc>
          <w:tcPr>
            <w:tcW w:w="9000" w:type="dxa"/>
          </w:tcPr>
          <w:p w:rsidR="005F5991" w:rsidRPr="007C127A" w:rsidRDefault="005F5991" w:rsidP="00302077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7C127A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Compétences visées :</w:t>
            </w:r>
          </w:p>
          <w:p w:rsidR="005F5991" w:rsidRPr="007C127A" w:rsidRDefault="005F5991" w:rsidP="00302077">
            <w:pPr>
              <w:pStyle w:val="Paragraphedeliste"/>
              <w:numPr>
                <w:ilvl w:val="0"/>
                <w:numId w:val="11"/>
              </w:numPr>
              <w:spacing w:before="12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C127A">
              <w:rPr>
                <w:rFonts w:asciiTheme="majorBidi" w:hAnsiTheme="majorBidi" w:cstheme="majorBidi"/>
                <w:sz w:val="24"/>
                <w:szCs w:val="24"/>
              </w:rPr>
              <w:t>Assimiler les notions fondamentales de la RDM</w:t>
            </w:r>
          </w:p>
          <w:p w:rsidR="005F5991" w:rsidRPr="007C127A" w:rsidRDefault="005F5991" w:rsidP="00302077">
            <w:pPr>
              <w:pStyle w:val="Paragraphedeliste"/>
              <w:numPr>
                <w:ilvl w:val="0"/>
                <w:numId w:val="11"/>
              </w:numPr>
              <w:spacing w:before="12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C127A">
              <w:rPr>
                <w:rFonts w:asciiTheme="majorBidi" w:hAnsiTheme="majorBidi" w:cstheme="majorBidi"/>
                <w:sz w:val="24"/>
                <w:szCs w:val="24"/>
              </w:rPr>
              <w:t>Comprendre l'importance du choix des formes géométriques dans la RDM</w:t>
            </w:r>
          </w:p>
          <w:p w:rsidR="005F5991" w:rsidRPr="007C127A" w:rsidRDefault="005F5991" w:rsidP="00302077">
            <w:pPr>
              <w:pStyle w:val="Paragraphedeliste"/>
              <w:numPr>
                <w:ilvl w:val="0"/>
                <w:numId w:val="11"/>
              </w:numPr>
              <w:spacing w:before="12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C127A">
              <w:rPr>
                <w:rFonts w:asciiTheme="majorBidi" w:hAnsiTheme="majorBidi" w:cstheme="majorBidi"/>
                <w:sz w:val="24"/>
                <w:szCs w:val="24"/>
              </w:rPr>
              <w:t>S'imprégner des notions d'efforts internes</w:t>
            </w:r>
          </w:p>
          <w:p w:rsidR="005F5991" w:rsidRPr="007C127A" w:rsidRDefault="005F5991" w:rsidP="00302077">
            <w:pPr>
              <w:pStyle w:val="Paragraphedeliste"/>
              <w:numPr>
                <w:ilvl w:val="0"/>
                <w:numId w:val="11"/>
              </w:numPr>
              <w:spacing w:before="12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C127A">
              <w:rPr>
                <w:rFonts w:asciiTheme="majorBidi" w:hAnsiTheme="majorBidi" w:cstheme="majorBidi"/>
                <w:sz w:val="24"/>
                <w:szCs w:val="24"/>
              </w:rPr>
              <w:t>Saisir la relation entre le chargement extérieur et les efforts internes</w:t>
            </w:r>
          </w:p>
          <w:p w:rsidR="005F5991" w:rsidRPr="007C127A" w:rsidRDefault="005F5991" w:rsidP="00302077">
            <w:pPr>
              <w:pStyle w:val="Paragraphedeliste"/>
              <w:numPr>
                <w:ilvl w:val="0"/>
                <w:numId w:val="11"/>
              </w:numPr>
              <w:spacing w:before="12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C127A">
              <w:rPr>
                <w:rFonts w:asciiTheme="majorBidi" w:hAnsiTheme="majorBidi" w:cstheme="majorBidi"/>
                <w:sz w:val="24"/>
                <w:szCs w:val="24"/>
              </w:rPr>
              <w:t>Apprendre à tracer les diagrammes des éléments de réduction et les exploiter</w:t>
            </w:r>
          </w:p>
          <w:p w:rsidR="005F5991" w:rsidRPr="007C127A" w:rsidRDefault="005F5991" w:rsidP="00302077">
            <w:pPr>
              <w:pStyle w:val="Paragraphedeliste"/>
              <w:numPr>
                <w:ilvl w:val="0"/>
                <w:numId w:val="11"/>
              </w:numPr>
              <w:spacing w:before="12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C127A">
              <w:rPr>
                <w:rFonts w:asciiTheme="majorBidi" w:hAnsiTheme="majorBidi" w:cstheme="majorBidi"/>
                <w:sz w:val="24"/>
                <w:szCs w:val="24"/>
              </w:rPr>
              <w:t>Savoir interpréter les différents diagrammes des sollicitations</w:t>
            </w:r>
          </w:p>
          <w:p w:rsidR="00EB6A37" w:rsidRPr="007C127A" w:rsidRDefault="005F5991" w:rsidP="00302077">
            <w:pPr>
              <w:pStyle w:val="Paragraphedeliste"/>
              <w:numPr>
                <w:ilvl w:val="0"/>
                <w:numId w:val="11"/>
              </w:numPr>
              <w:spacing w:before="12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C127A">
              <w:rPr>
                <w:rFonts w:asciiTheme="majorBidi" w:hAnsiTheme="majorBidi" w:cstheme="majorBidi"/>
                <w:sz w:val="24"/>
                <w:szCs w:val="24"/>
              </w:rPr>
              <w:t>Dimensionner des pièces de construction</w:t>
            </w:r>
          </w:p>
        </w:tc>
      </w:tr>
    </w:tbl>
    <w:p w:rsidR="00EB6A37" w:rsidRPr="007C127A" w:rsidRDefault="00EB6A37" w:rsidP="00302077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tbl>
      <w:tblPr>
        <w:tblStyle w:val="Grilledutableau"/>
        <w:tblW w:w="9000" w:type="dxa"/>
        <w:tblInd w:w="108" w:type="dxa"/>
        <w:tblLook w:val="04A0"/>
      </w:tblPr>
      <w:tblGrid>
        <w:gridCol w:w="9000"/>
      </w:tblGrid>
      <w:tr w:rsidR="00741B65" w:rsidRPr="007C127A" w:rsidTr="007C127A">
        <w:tc>
          <w:tcPr>
            <w:tcW w:w="9000" w:type="dxa"/>
          </w:tcPr>
          <w:p w:rsidR="00741B65" w:rsidRPr="007C127A" w:rsidRDefault="00741B65" w:rsidP="00302077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7C127A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 xml:space="preserve">Références </w:t>
            </w:r>
            <w:r w:rsidR="00050C98" w:rsidRPr="007C127A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bibliographiques </w:t>
            </w:r>
            <w:r w:rsidRPr="007C127A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:</w:t>
            </w:r>
          </w:p>
          <w:p w:rsidR="00EB6A37" w:rsidRPr="007C127A" w:rsidRDefault="00EB6A37" w:rsidP="00302077">
            <w:pPr>
              <w:pStyle w:val="Paragraphedeliste"/>
              <w:numPr>
                <w:ilvl w:val="0"/>
                <w:numId w:val="14"/>
              </w:num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C127A">
              <w:rPr>
                <w:rFonts w:asciiTheme="majorBidi" w:hAnsiTheme="majorBidi" w:cstheme="majorBidi"/>
                <w:sz w:val="24"/>
                <w:szCs w:val="24"/>
              </w:rPr>
              <w:t>Traité de résistance de matériau (Massonet)</w:t>
            </w:r>
          </w:p>
          <w:p w:rsidR="00741B65" w:rsidRPr="007C127A" w:rsidRDefault="00EB6A37" w:rsidP="00302077">
            <w:pPr>
              <w:pStyle w:val="Paragraphedeliste"/>
              <w:numPr>
                <w:ilvl w:val="0"/>
                <w:numId w:val="14"/>
              </w:num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C127A">
              <w:rPr>
                <w:rFonts w:asciiTheme="majorBidi" w:hAnsiTheme="majorBidi" w:cstheme="majorBidi"/>
                <w:sz w:val="24"/>
                <w:szCs w:val="24"/>
              </w:rPr>
              <w:t>Résistance Des Matériaux (Prof Bourahla)</w:t>
            </w:r>
          </w:p>
        </w:tc>
      </w:tr>
    </w:tbl>
    <w:p w:rsidR="00741B65" w:rsidRPr="007C127A" w:rsidRDefault="00741B65" w:rsidP="00302077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tbl>
      <w:tblPr>
        <w:tblStyle w:val="Grilledutableau"/>
        <w:tblW w:w="9000" w:type="dxa"/>
        <w:tblInd w:w="108" w:type="dxa"/>
        <w:tblLook w:val="04A0"/>
      </w:tblPr>
      <w:tblGrid>
        <w:gridCol w:w="9000"/>
      </w:tblGrid>
      <w:tr w:rsidR="00741B65" w:rsidRPr="007C127A" w:rsidTr="007C127A">
        <w:tc>
          <w:tcPr>
            <w:tcW w:w="9000" w:type="dxa"/>
          </w:tcPr>
          <w:p w:rsidR="00741B65" w:rsidRPr="007C127A" w:rsidRDefault="00741B65" w:rsidP="00050C98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7C127A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Modalité</w:t>
            </w:r>
            <w:r w:rsidR="00050C98" w:rsidRPr="007C127A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s</w:t>
            </w:r>
            <w:r w:rsidRPr="007C127A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 xml:space="preserve"> d’</w:t>
            </w:r>
            <w:r w:rsidR="00050C98" w:rsidRPr="007C127A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é</w:t>
            </w:r>
            <w:r w:rsidRPr="007C127A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valuation :</w:t>
            </w:r>
          </w:p>
          <w:p w:rsidR="00741B65" w:rsidRPr="007C127A" w:rsidRDefault="00050C98" w:rsidP="001F2C6E">
            <w:pPr>
              <w:spacing w:line="360" w:lineRule="auto"/>
              <w:ind w:left="612"/>
              <w:rPr>
                <w:rFonts w:asciiTheme="majorBidi" w:hAnsiTheme="majorBidi" w:cstheme="majorBidi"/>
                <w:sz w:val="24"/>
                <w:szCs w:val="24"/>
              </w:rPr>
            </w:pPr>
            <w:r w:rsidRPr="007C127A">
              <w:rPr>
                <w:rFonts w:asciiTheme="majorBidi" w:hAnsiTheme="majorBidi" w:cstheme="majorBidi"/>
                <w:sz w:val="24"/>
                <w:szCs w:val="24"/>
              </w:rPr>
              <w:t xml:space="preserve">Interrogation, Devoir </w:t>
            </w:r>
            <w:r w:rsidR="007C127A" w:rsidRPr="007C127A">
              <w:rPr>
                <w:rFonts w:asciiTheme="majorBidi" w:hAnsiTheme="majorBidi" w:cstheme="majorBidi"/>
                <w:sz w:val="24"/>
                <w:szCs w:val="24"/>
              </w:rPr>
              <w:t>surveill</w:t>
            </w:r>
            <w:r w:rsidR="007C127A">
              <w:rPr>
                <w:rFonts w:asciiTheme="majorBidi" w:hAnsiTheme="majorBidi" w:cstheme="majorBidi"/>
                <w:sz w:val="24"/>
                <w:szCs w:val="24"/>
              </w:rPr>
              <w:t>é</w:t>
            </w:r>
            <w:r w:rsidRPr="007C127A">
              <w:rPr>
                <w:rFonts w:asciiTheme="majorBidi" w:hAnsiTheme="majorBidi" w:cstheme="majorBidi"/>
                <w:sz w:val="24"/>
                <w:szCs w:val="24"/>
              </w:rPr>
              <w:t xml:space="preserve">, Travaux </w:t>
            </w:r>
            <w:r w:rsidR="007C127A" w:rsidRPr="007C127A">
              <w:rPr>
                <w:rFonts w:asciiTheme="majorBidi" w:hAnsiTheme="majorBidi" w:cstheme="majorBidi"/>
                <w:sz w:val="24"/>
                <w:szCs w:val="24"/>
              </w:rPr>
              <w:t>pratiques</w:t>
            </w:r>
            <w:r w:rsidRPr="007C127A">
              <w:rPr>
                <w:rFonts w:asciiTheme="majorBidi" w:hAnsiTheme="majorBidi" w:cstheme="majorBidi"/>
                <w:sz w:val="24"/>
                <w:szCs w:val="24"/>
              </w:rPr>
              <w:t xml:space="preserve">, Examen </w:t>
            </w:r>
            <w:r w:rsidR="007C127A" w:rsidRPr="007C127A">
              <w:rPr>
                <w:rFonts w:asciiTheme="majorBidi" w:hAnsiTheme="majorBidi" w:cstheme="majorBidi"/>
                <w:sz w:val="24"/>
                <w:szCs w:val="24"/>
              </w:rPr>
              <w:t>final</w:t>
            </w:r>
          </w:p>
        </w:tc>
      </w:tr>
    </w:tbl>
    <w:p w:rsidR="00741B65" w:rsidRPr="007C127A" w:rsidRDefault="00741B65" w:rsidP="00302077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sectPr w:rsidR="00741B65" w:rsidRPr="007C127A" w:rsidSect="005B1C6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1D26" w:rsidRPr="007C127A" w:rsidRDefault="00771D26" w:rsidP="007C127A">
      <w:pPr>
        <w:spacing w:line="240" w:lineRule="auto"/>
      </w:pPr>
      <w:r>
        <w:separator/>
      </w:r>
    </w:p>
  </w:endnote>
  <w:endnote w:type="continuationSeparator" w:id="1">
    <w:p w:rsidR="00771D26" w:rsidRPr="007C127A" w:rsidRDefault="00771D26" w:rsidP="007C127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117035"/>
      <w:docPartObj>
        <w:docPartGallery w:val="Page Numbers (Bottom of Page)"/>
        <w:docPartUnique/>
      </w:docPartObj>
    </w:sdtPr>
    <w:sdtContent>
      <w:p w:rsidR="00557725" w:rsidRDefault="00C71E8C">
        <w:pPr>
          <w:pStyle w:val="Pieddepage"/>
          <w:jc w:val="center"/>
        </w:pPr>
        <w:fldSimple w:instr=" PAGE   \* MERGEFORMAT ">
          <w:r w:rsidR="001F2C6E">
            <w:rPr>
              <w:noProof/>
            </w:rPr>
            <w:t>3</w:t>
          </w:r>
        </w:fldSimple>
      </w:p>
    </w:sdtContent>
  </w:sdt>
  <w:p w:rsidR="00557725" w:rsidRDefault="00557725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1D26" w:rsidRPr="007C127A" w:rsidRDefault="00771D26" w:rsidP="007C127A">
      <w:pPr>
        <w:spacing w:line="240" w:lineRule="auto"/>
      </w:pPr>
      <w:r>
        <w:separator/>
      </w:r>
    </w:p>
  </w:footnote>
  <w:footnote w:type="continuationSeparator" w:id="1">
    <w:p w:rsidR="00771D26" w:rsidRPr="007C127A" w:rsidRDefault="00771D26" w:rsidP="007C127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27A" w:rsidRPr="007C127A" w:rsidRDefault="007C127A" w:rsidP="007C127A">
    <w:pPr>
      <w:pStyle w:val="En-tte"/>
      <w:jc w:val="right"/>
      <w:rPr>
        <w:rFonts w:asciiTheme="majorBidi" w:hAnsiTheme="majorBidi" w:cstheme="majorBidi"/>
      </w:rPr>
    </w:pPr>
    <w:r w:rsidRPr="007C127A">
      <w:rPr>
        <w:rFonts w:asciiTheme="majorBidi" w:hAnsiTheme="majorBidi" w:cstheme="majorBidi"/>
      </w:rPr>
      <w:t>Résistance des Matériaux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D255A"/>
    <w:multiLevelType w:val="hybridMultilevel"/>
    <w:tmpl w:val="06BE112C"/>
    <w:lvl w:ilvl="0" w:tplc="1CF436F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5078C7"/>
    <w:multiLevelType w:val="hybridMultilevel"/>
    <w:tmpl w:val="4B9E578E"/>
    <w:lvl w:ilvl="0" w:tplc="B604658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392EAF"/>
    <w:multiLevelType w:val="hybridMultilevel"/>
    <w:tmpl w:val="5F107236"/>
    <w:lvl w:ilvl="0" w:tplc="38D465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E728C2"/>
    <w:multiLevelType w:val="hybridMultilevel"/>
    <w:tmpl w:val="CF1E32B6"/>
    <w:lvl w:ilvl="0" w:tplc="834EDBA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676419"/>
    <w:multiLevelType w:val="hybridMultilevel"/>
    <w:tmpl w:val="CAEEAF48"/>
    <w:lvl w:ilvl="0" w:tplc="38D465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ED04CD"/>
    <w:multiLevelType w:val="multilevel"/>
    <w:tmpl w:val="C7F0F1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440"/>
      </w:pPr>
      <w:rPr>
        <w:rFonts w:hint="default"/>
      </w:rPr>
    </w:lvl>
  </w:abstractNum>
  <w:abstractNum w:abstractNumId="6">
    <w:nsid w:val="3BA271FD"/>
    <w:multiLevelType w:val="hybridMultilevel"/>
    <w:tmpl w:val="9E801B28"/>
    <w:lvl w:ilvl="0" w:tplc="38D465EA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7">
    <w:nsid w:val="3CBC3874"/>
    <w:multiLevelType w:val="hybridMultilevel"/>
    <w:tmpl w:val="E3CC8960"/>
    <w:lvl w:ilvl="0" w:tplc="57B2AAE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217585"/>
    <w:multiLevelType w:val="hybridMultilevel"/>
    <w:tmpl w:val="8710E464"/>
    <w:lvl w:ilvl="0" w:tplc="372E3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A4123D"/>
    <w:multiLevelType w:val="hybridMultilevel"/>
    <w:tmpl w:val="CB4A5AD2"/>
    <w:lvl w:ilvl="0" w:tplc="372E3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880AC8"/>
    <w:multiLevelType w:val="hybridMultilevel"/>
    <w:tmpl w:val="BA282502"/>
    <w:lvl w:ilvl="0" w:tplc="372E3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12509A"/>
    <w:multiLevelType w:val="hybridMultilevel"/>
    <w:tmpl w:val="F21001D6"/>
    <w:lvl w:ilvl="0" w:tplc="38D465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FD1ED6"/>
    <w:multiLevelType w:val="multilevel"/>
    <w:tmpl w:val="2C44B9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>
    <w:nsid w:val="59573343"/>
    <w:multiLevelType w:val="hybridMultilevel"/>
    <w:tmpl w:val="8DDE16C4"/>
    <w:lvl w:ilvl="0" w:tplc="38D465EA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>
    <w:nsid w:val="712F6BC5"/>
    <w:multiLevelType w:val="hybridMultilevel"/>
    <w:tmpl w:val="49687A0A"/>
    <w:lvl w:ilvl="0" w:tplc="372E3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0E062A"/>
    <w:multiLevelType w:val="hybridMultilevel"/>
    <w:tmpl w:val="5D2836A8"/>
    <w:lvl w:ilvl="0" w:tplc="372E3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2"/>
  </w:num>
  <w:num w:numId="7">
    <w:abstractNumId w:val="11"/>
  </w:num>
  <w:num w:numId="8">
    <w:abstractNumId w:val="12"/>
  </w:num>
  <w:num w:numId="9">
    <w:abstractNumId w:val="6"/>
  </w:num>
  <w:num w:numId="10">
    <w:abstractNumId w:val="7"/>
  </w:num>
  <w:num w:numId="11">
    <w:abstractNumId w:val="4"/>
  </w:num>
  <w:num w:numId="12">
    <w:abstractNumId w:val="8"/>
  </w:num>
  <w:num w:numId="13">
    <w:abstractNumId w:val="10"/>
  </w:num>
  <w:num w:numId="14">
    <w:abstractNumId w:val="15"/>
  </w:num>
  <w:num w:numId="15">
    <w:abstractNumId w:val="9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487B"/>
    <w:rsid w:val="00011236"/>
    <w:rsid w:val="00050C98"/>
    <w:rsid w:val="0015024D"/>
    <w:rsid w:val="001F2C6E"/>
    <w:rsid w:val="00302077"/>
    <w:rsid w:val="003B5BF9"/>
    <w:rsid w:val="003F518D"/>
    <w:rsid w:val="00557725"/>
    <w:rsid w:val="005B1C6F"/>
    <w:rsid w:val="005F5991"/>
    <w:rsid w:val="006E2921"/>
    <w:rsid w:val="006E487B"/>
    <w:rsid w:val="006F1C8C"/>
    <w:rsid w:val="00741B65"/>
    <w:rsid w:val="00771D26"/>
    <w:rsid w:val="00780C75"/>
    <w:rsid w:val="007C127A"/>
    <w:rsid w:val="008F2B20"/>
    <w:rsid w:val="00A12851"/>
    <w:rsid w:val="00B042E2"/>
    <w:rsid w:val="00C71E8C"/>
    <w:rsid w:val="00D659CA"/>
    <w:rsid w:val="00D80BC5"/>
    <w:rsid w:val="00E015BD"/>
    <w:rsid w:val="00EB6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C6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E48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6E487B"/>
    <w:pPr>
      <w:ind w:left="720" w:hanging="284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7C12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C127A"/>
  </w:style>
  <w:style w:type="paragraph" w:styleId="Pieddepage">
    <w:name w:val="footer"/>
    <w:basedOn w:val="Normal"/>
    <w:link w:val="PieddepageCar"/>
    <w:uiPriority w:val="99"/>
    <w:unhideWhenUsed/>
    <w:rsid w:val="007C12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C12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454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 Ezzouar</dc:creator>
  <cp:lastModifiedBy>DAP_EPSTO</cp:lastModifiedBy>
  <cp:revision>15</cp:revision>
  <cp:lastPrinted>2015-04-13T10:39:00Z</cp:lastPrinted>
  <dcterms:created xsi:type="dcterms:W3CDTF">2015-04-13T07:38:00Z</dcterms:created>
  <dcterms:modified xsi:type="dcterms:W3CDTF">2015-04-18T17:54:00Z</dcterms:modified>
</cp:coreProperties>
</file>