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63" w:rsidRDefault="00053298" w:rsidP="00DB1914">
      <w:pPr>
        <w:jc w:val="center"/>
        <w:rPr>
          <w:b/>
          <w:sz w:val="32"/>
          <w:szCs w:val="32"/>
        </w:rPr>
      </w:pPr>
      <w:r>
        <w:rPr>
          <w:b/>
          <w:bCs/>
          <w:caps/>
          <w:noProof/>
          <w:sz w:val="24"/>
          <w:szCs w:val="24"/>
          <w:lang w:eastAsia="fr-FR"/>
        </w:rPr>
        <w:drawing>
          <wp:inline distT="0" distB="0" distL="0" distR="0">
            <wp:extent cx="7496175" cy="11620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98" w:rsidRDefault="00142CD8" w:rsidP="00E34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des examens</w:t>
      </w:r>
      <w:r w:rsidR="00AF4225" w:rsidRPr="00525B77">
        <w:rPr>
          <w:b/>
          <w:sz w:val="28"/>
          <w:szCs w:val="28"/>
        </w:rPr>
        <w:t xml:space="preserve"> </w:t>
      </w:r>
      <w:r w:rsidR="00412EDF">
        <w:rPr>
          <w:b/>
          <w:sz w:val="28"/>
          <w:szCs w:val="28"/>
        </w:rPr>
        <w:t xml:space="preserve">de rattrapage </w:t>
      </w:r>
      <w:bookmarkStart w:id="0" w:name="_GoBack"/>
      <w:bookmarkEnd w:id="0"/>
      <w:r w:rsidR="00AF4225" w:rsidRPr="00525B77">
        <w:rPr>
          <w:b/>
          <w:sz w:val="28"/>
          <w:szCs w:val="28"/>
        </w:rPr>
        <w:t>(</w:t>
      </w:r>
      <w:r w:rsidR="00E34AA6">
        <w:rPr>
          <w:b/>
          <w:sz w:val="28"/>
          <w:szCs w:val="28"/>
        </w:rPr>
        <w:t>deuxième</w:t>
      </w:r>
      <w:r w:rsidR="00053298">
        <w:rPr>
          <w:b/>
          <w:sz w:val="28"/>
          <w:szCs w:val="28"/>
        </w:rPr>
        <w:t xml:space="preserve"> </w:t>
      </w:r>
      <w:r w:rsidR="00AF4225" w:rsidRPr="00525B77">
        <w:rPr>
          <w:b/>
          <w:sz w:val="28"/>
          <w:szCs w:val="28"/>
        </w:rPr>
        <w:t>semestre)</w:t>
      </w:r>
      <w:r w:rsidR="008E49CB" w:rsidRPr="00525B77">
        <w:rPr>
          <w:b/>
          <w:sz w:val="28"/>
          <w:szCs w:val="28"/>
        </w:rPr>
        <w:t xml:space="preserve"> : </w:t>
      </w:r>
      <w:r w:rsidR="00563917" w:rsidRPr="00525B77">
        <w:rPr>
          <w:b/>
          <w:sz w:val="28"/>
          <w:szCs w:val="28"/>
        </w:rPr>
        <w:t>3</w:t>
      </w:r>
      <w:r w:rsidR="00563917" w:rsidRPr="00525B77">
        <w:rPr>
          <w:b/>
          <w:sz w:val="28"/>
          <w:szCs w:val="28"/>
          <w:vertAlign w:val="superscript"/>
        </w:rPr>
        <w:t>ème</w:t>
      </w:r>
      <w:r w:rsidR="008E49CB" w:rsidRPr="00525B77">
        <w:rPr>
          <w:b/>
          <w:sz w:val="28"/>
          <w:szCs w:val="28"/>
        </w:rPr>
        <w:t xml:space="preserve">année </w:t>
      </w:r>
    </w:p>
    <w:p w:rsidR="005D5002" w:rsidRDefault="00525B77" w:rsidP="00053298">
      <w:pPr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 xml:space="preserve">Filière : </w:t>
      </w:r>
      <w:r w:rsidR="00F6616A" w:rsidRPr="00525B77">
        <w:rPr>
          <w:b/>
          <w:sz w:val="28"/>
          <w:szCs w:val="28"/>
        </w:rPr>
        <w:t>Génie Industriel</w:t>
      </w:r>
      <w:r w:rsidRPr="00525B77">
        <w:rPr>
          <w:b/>
          <w:sz w:val="28"/>
          <w:szCs w:val="28"/>
        </w:rPr>
        <w:t xml:space="preserve"> Option : Management industriel et </w:t>
      </w:r>
      <w:r w:rsidR="00BB69C3">
        <w:rPr>
          <w:b/>
          <w:sz w:val="28"/>
          <w:szCs w:val="28"/>
        </w:rPr>
        <w:t>logistique</w:t>
      </w:r>
    </w:p>
    <w:p w:rsidR="00633630" w:rsidRPr="00633630" w:rsidRDefault="00633630" w:rsidP="0005329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2470"/>
        <w:gridCol w:w="2571"/>
      </w:tblGrid>
      <w:tr w:rsidR="00412EDF" w:rsidTr="009427AC">
        <w:trPr>
          <w:trHeight w:val="822"/>
          <w:jc w:val="center"/>
        </w:trPr>
        <w:tc>
          <w:tcPr>
            <w:tcW w:w="2482" w:type="dxa"/>
          </w:tcPr>
          <w:p w:rsidR="00412EDF" w:rsidRPr="004F72EE" w:rsidRDefault="00412EDF" w:rsidP="000B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97" style="position:absolute;left:0;text-align:left;z-index:251744256;visibility:visible" from="-5.25pt,0" to="115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Pr="004F72EE">
              <w:rPr>
                <w:b/>
                <w:sz w:val="24"/>
                <w:szCs w:val="24"/>
              </w:rPr>
              <w:t>Jours</w:t>
            </w:r>
          </w:p>
          <w:p w:rsidR="00412EDF" w:rsidRPr="004F72EE" w:rsidRDefault="00412EDF" w:rsidP="000B7059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470" w:type="dxa"/>
            <w:vAlign w:val="center"/>
          </w:tcPr>
          <w:p w:rsidR="00412EDF" w:rsidRDefault="00412EDF" w:rsidP="00626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  <w:p w:rsidR="00412EDF" w:rsidRPr="004F72EE" w:rsidRDefault="00412EDF" w:rsidP="00626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13/06/2022</w:t>
            </w:r>
          </w:p>
        </w:tc>
        <w:tc>
          <w:tcPr>
            <w:tcW w:w="2571" w:type="dxa"/>
            <w:vAlign w:val="center"/>
          </w:tcPr>
          <w:p w:rsidR="00412EDF" w:rsidRDefault="00412EDF" w:rsidP="00626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</w:p>
          <w:p w:rsidR="00412EDF" w:rsidRPr="004F72EE" w:rsidRDefault="00412EDF" w:rsidP="00626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14/06/2022</w:t>
            </w:r>
          </w:p>
        </w:tc>
      </w:tr>
      <w:tr w:rsidR="00412EDF" w:rsidTr="00C04478">
        <w:trPr>
          <w:trHeight w:val="1331"/>
          <w:jc w:val="center"/>
        </w:trPr>
        <w:tc>
          <w:tcPr>
            <w:tcW w:w="2482" w:type="dxa"/>
            <w:vAlign w:val="center"/>
          </w:tcPr>
          <w:p w:rsidR="00412EDF" w:rsidRPr="004F72EE" w:rsidRDefault="00412EDF" w:rsidP="00626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30-10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4F72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12EDF" w:rsidRPr="00DE46DB" w:rsidRDefault="00412EDF" w:rsidP="000C48D9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412EDF" w:rsidRPr="00DE46DB" w:rsidRDefault="00412EDF" w:rsidP="00412EDF">
            <w:pPr>
              <w:jc w:val="center"/>
              <w:rPr>
                <w:rFonts w:cstheme="minorHAnsi"/>
                <w:b/>
              </w:rPr>
            </w:pPr>
            <w:r w:rsidRPr="00DE46DB">
              <w:rPr>
                <w:rFonts w:cstheme="minorHAnsi"/>
                <w:b/>
              </w:rPr>
              <w:t>Analyse de données</w:t>
            </w:r>
          </w:p>
          <w:p w:rsidR="00412EDF" w:rsidRPr="00DE46DB" w:rsidRDefault="00412EDF" w:rsidP="00412EDF">
            <w:pPr>
              <w:jc w:val="center"/>
              <w:rPr>
                <w:rFonts w:cstheme="minorHAnsi"/>
                <w:b/>
              </w:rPr>
            </w:pPr>
          </w:p>
          <w:p w:rsidR="00412EDF" w:rsidRPr="00DE46DB" w:rsidRDefault="00412EDF" w:rsidP="00412EDF">
            <w:pPr>
              <w:jc w:val="center"/>
              <w:rPr>
                <w:rFonts w:cstheme="minorHAnsi"/>
                <w:b/>
                <w:color w:val="FF0000"/>
              </w:rPr>
            </w:pPr>
            <w:r w:rsidRPr="00DE46DB">
              <w:rPr>
                <w:rFonts w:cstheme="minorHAnsi"/>
                <w:b/>
                <w:color w:val="FF0000"/>
              </w:rPr>
              <w:t>I.NEDJAR</w:t>
            </w:r>
          </w:p>
          <w:p w:rsidR="00412EDF" w:rsidRPr="00DE46DB" w:rsidRDefault="00412EDF" w:rsidP="000C48D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2571" w:type="dxa"/>
            <w:shd w:val="clear" w:color="auto" w:fill="auto"/>
          </w:tcPr>
          <w:p w:rsidR="00412EDF" w:rsidRPr="00DE46DB" w:rsidRDefault="00412EDF" w:rsidP="00412EDF">
            <w:pPr>
              <w:jc w:val="center"/>
              <w:rPr>
                <w:rFonts w:cstheme="minorHAnsi"/>
                <w:b/>
              </w:rPr>
            </w:pPr>
            <w:r w:rsidRPr="00DE46DB">
              <w:rPr>
                <w:rFonts w:cstheme="minorHAnsi"/>
                <w:b/>
              </w:rPr>
              <w:t>Simulation des Systèmes industriels</w:t>
            </w:r>
          </w:p>
          <w:p w:rsidR="00412EDF" w:rsidRPr="00DE46DB" w:rsidRDefault="00412EDF" w:rsidP="00412EDF">
            <w:pPr>
              <w:jc w:val="center"/>
              <w:rPr>
                <w:rFonts w:cstheme="minorHAnsi"/>
                <w:b/>
              </w:rPr>
            </w:pPr>
          </w:p>
          <w:p w:rsidR="00412EDF" w:rsidRPr="00DE46DB" w:rsidRDefault="00412EDF" w:rsidP="00412EDF">
            <w:pPr>
              <w:jc w:val="center"/>
              <w:rPr>
                <w:rFonts w:cstheme="minorHAnsi"/>
                <w:b/>
                <w:color w:val="FF0000"/>
              </w:rPr>
            </w:pPr>
            <w:r w:rsidRPr="00DE46DB">
              <w:rPr>
                <w:rFonts w:cstheme="minorHAnsi"/>
                <w:b/>
                <w:color w:val="FF0000"/>
              </w:rPr>
              <w:t>L. Ghomri</w:t>
            </w:r>
          </w:p>
        </w:tc>
      </w:tr>
      <w:tr w:rsidR="00412EDF" w:rsidTr="00C04478">
        <w:trPr>
          <w:trHeight w:val="1605"/>
          <w:jc w:val="center"/>
        </w:trPr>
        <w:tc>
          <w:tcPr>
            <w:tcW w:w="2482" w:type="dxa"/>
            <w:vAlign w:val="center"/>
          </w:tcPr>
          <w:p w:rsidR="00412EDF" w:rsidRPr="004F72EE" w:rsidRDefault="00412EDF" w:rsidP="00626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470" w:type="dxa"/>
            <w:shd w:val="clear" w:color="auto" w:fill="auto"/>
          </w:tcPr>
          <w:p w:rsidR="00412EDF" w:rsidRPr="00DE46DB" w:rsidRDefault="00412EDF" w:rsidP="00586AD3">
            <w:pPr>
              <w:jc w:val="center"/>
              <w:rPr>
                <w:rFonts w:cstheme="minorHAnsi"/>
                <w:b/>
              </w:rPr>
            </w:pPr>
            <w:r w:rsidRPr="00DE46DB">
              <w:rPr>
                <w:rFonts w:cstheme="minorHAnsi"/>
                <w:b/>
              </w:rPr>
              <w:t>Comptabilité et gestion des entreprises 2</w:t>
            </w:r>
          </w:p>
          <w:p w:rsidR="00412EDF" w:rsidRPr="00DE46DB" w:rsidRDefault="00412EDF" w:rsidP="00586AD3">
            <w:pPr>
              <w:jc w:val="center"/>
              <w:rPr>
                <w:rFonts w:cstheme="minorHAnsi"/>
                <w:b/>
              </w:rPr>
            </w:pPr>
            <w:r w:rsidRPr="00DE46DB">
              <w:rPr>
                <w:rFonts w:cstheme="minorHAnsi"/>
                <w:b/>
                <w:color w:val="FF0000"/>
              </w:rPr>
              <w:t>E. Kadaoui</w:t>
            </w:r>
          </w:p>
          <w:p w:rsidR="00412EDF" w:rsidRPr="00DE46DB" w:rsidRDefault="00412EDF" w:rsidP="006938F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2571" w:type="dxa"/>
            <w:shd w:val="clear" w:color="auto" w:fill="auto"/>
          </w:tcPr>
          <w:p w:rsidR="00412EDF" w:rsidRPr="00DE46DB" w:rsidRDefault="00412EDF" w:rsidP="00412EDF">
            <w:pPr>
              <w:jc w:val="center"/>
              <w:rPr>
                <w:rFonts w:cstheme="minorHAnsi"/>
                <w:b/>
              </w:rPr>
            </w:pPr>
            <w:r w:rsidRPr="00DE46DB">
              <w:rPr>
                <w:rFonts w:cstheme="minorHAnsi"/>
                <w:b/>
              </w:rPr>
              <w:t>Matériaux pour l’industrie</w:t>
            </w:r>
          </w:p>
          <w:p w:rsidR="00412EDF" w:rsidRPr="00DE46DB" w:rsidRDefault="00412EDF" w:rsidP="00412EDF">
            <w:pPr>
              <w:jc w:val="center"/>
              <w:rPr>
                <w:rFonts w:cstheme="minorHAnsi"/>
                <w:b/>
              </w:rPr>
            </w:pPr>
          </w:p>
          <w:p w:rsidR="00412EDF" w:rsidRPr="00DE46DB" w:rsidRDefault="00412EDF" w:rsidP="00412EDF">
            <w:pPr>
              <w:jc w:val="center"/>
              <w:rPr>
                <w:rFonts w:cstheme="minorHAnsi"/>
                <w:b/>
                <w:color w:val="FF0000"/>
              </w:rPr>
            </w:pPr>
            <w:r w:rsidRPr="00DE46DB">
              <w:rPr>
                <w:rFonts w:cstheme="minorHAnsi"/>
                <w:b/>
                <w:color w:val="FF0000"/>
              </w:rPr>
              <w:t>S.M.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DE46DB">
              <w:rPr>
                <w:rFonts w:cstheme="minorHAnsi"/>
                <w:b/>
                <w:color w:val="FF0000"/>
              </w:rPr>
              <w:t xml:space="preserve">Benhamou </w:t>
            </w:r>
          </w:p>
          <w:p w:rsidR="00412EDF" w:rsidRPr="002D0D4F" w:rsidRDefault="00412EDF" w:rsidP="002D0D4F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412EDF" w:rsidTr="009427AC">
        <w:trPr>
          <w:trHeight w:val="312"/>
          <w:jc w:val="center"/>
        </w:trPr>
        <w:tc>
          <w:tcPr>
            <w:tcW w:w="2482" w:type="dxa"/>
            <w:shd w:val="clear" w:color="auto" w:fill="FFC000"/>
          </w:tcPr>
          <w:p w:rsidR="00412EDF" w:rsidRPr="00F02906" w:rsidRDefault="00412EDF" w:rsidP="00626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FFC000"/>
          </w:tcPr>
          <w:p w:rsidR="00412EDF" w:rsidRPr="001A0A37" w:rsidRDefault="00412EDF" w:rsidP="000B70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C000"/>
          </w:tcPr>
          <w:p w:rsidR="00412EDF" w:rsidRPr="00595DE7" w:rsidRDefault="00412EDF" w:rsidP="000B70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2EDF" w:rsidRPr="00913B98" w:rsidTr="009427AC">
        <w:trPr>
          <w:trHeight w:val="2085"/>
          <w:jc w:val="center"/>
        </w:trPr>
        <w:tc>
          <w:tcPr>
            <w:tcW w:w="2482" w:type="dxa"/>
            <w:vAlign w:val="center"/>
          </w:tcPr>
          <w:p w:rsidR="00412EDF" w:rsidRPr="008D5712" w:rsidRDefault="00412EDF" w:rsidP="00412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412EDF" w:rsidRDefault="00412EDF" w:rsidP="00364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 07</w:t>
            </w:r>
          </w:p>
          <w:p w:rsidR="00412EDF" w:rsidRPr="00C06419" w:rsidRDefault="00412EDF" w:rsidP="00932C9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412EDF" w:rsidRDefault="00412EDF" w:rsidP="00364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 07</w:t>
            </w:r>
          </w:p>
          <w:p w:rsidR="00412EDF" w:rsidRPr="00C06419" w:rsidRDefault="00412EDF" w:rsidP="003A5A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586AD3" w:rsidRPr="00E2420C" w:rsidRDefault="00586AD3" w:rsidP="006E0E57">
      <w:pPr>
        <w:jc w:val="center"/>
        <w:rPr>
          <w:rFonts w:cstheme="minorHAnsi"/>
          <w:b/>
        </w:rPr>
      </w:pPr>
    </w:p>
    <w:sectPr w:rsidR="00586AD3" w:rsidRPr="00E2420C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322D9"/>
    <w:rsid w:val="000372DA"/>
    <w:rsid w:val="00053298"/>
    <w:rsid w:val="00053761"/>
    <w:rsid w:val="00060D55"/>
    <w:rsid w:val="0006174F"/>
    <w:rsid w:val="00063692"/>
    <w:rsid w:val="00064362"/>
    <w:rsid w:val="00065A1E"/>
    <w:rsid w:val="00065A56"/>
    <w:rsid w:val="000733DB"/>
    <w:rsid w:val="00073EBA"/>
    <w:rsid w:val="00073FCD"/>
    <w:rsid w:val="000819C9"/>
    <w:rsid w:val="00086ACB"/>
    <w:rsid w:val="00091199"/>
    <w:rsid w:val="00097ED6"/>
    <w:rsid w:val="000A0216"/>
    <w:rsid w:val="000A2A87"/>
    <w:rsid w:val="000B1448"/>
    <w:rsid w:val="000E6300"/>
    <w:rsid w:val="000F7D0F"/>
    <w:rsid w:val="00117648"/>
    <w:rsid w:val="00132616"/>
    <w:rsid w:val="00142CD8"/>
    <w:rsid w:val="0014326A"/>
    <w:rsid w:val="00166037"/>
    <w:rsid w:val="00166C19"/>
    <w:rsid w:val="00172017"/>
    <w:rsid w:val="00194960"/>
    <w:rsid w:val="001A0E3A"/>
    <w:rsid w:val="001C5E5F"/>
    <w:rsid w:val="001C6710"/>
    <w:rsid w:val="001C6ABC"/>
    <w:rsid w:val="001D110F"/>
    <w:rsid w:val="001D53B0"/>
    <w:rsid w:val="001E1CBE"/>
    <w:rsid w:val="001E1CFC"/>
    <w:rsid w:val="002176FE"/>
    <w:rsid w:val="00232C0E"/>
    <w:rsid w:val="002478EB"/>
    <w:rsid w:val="002501D4"/>
    <w:rsid w:val="00273576"/>
    <w:rsid w:val="0028573A"/>
    <w:rsid w:val="002876F3"/>
    <w:rsid w:val="002B73A5"/>
    <w:rsid w:val="002B772B"/>
    <w:rsid w:val="002D0D4F"/>
    <w:rsid w:val="002D7930"/>
    <w:rsid w:val="0030668D"/>
    <w:rsid w:val="00321541"/>
    <w:rsid w:val="003527D4"/>
    <w:rsid w:val="00352D77"/>
    <w:rsid w:val="00364FCE"/>
    <w:rsid w:val="00373747"/>
    <w:rsid w:val="00387F78"/>
    <w:rsid w:val="00393DF0"/>
    <w:rsid w:val="003960AC"/>
    <w:rsid w:val="003A5A20"/>
    <w:rsid w:val="003A6F1D"/>
    <w:rsid w:val="003C273D"/>
    <w:rsid w:val="003D3FCB"/>
    <w:rsid w:val="003D7164"/>
    <w:rsid w:val="00404FBF"/>
    <w:rsid w:val="00411A77"/>
    <w:rsid w:val="00412EDF"/>
    <w:rsid w:val="004232BE"/>
    <w:rsid w:val="0045499E"/>
    <w:rsid w:val="0046446B"/>
    <w:rsid w:val="004907C4"/>
    <w:rsid w:val="00490BAA"/>
    <w:rsid w:val="004B30C4"/>
    <w:rsid w:val="004B4E78"/>
    <w:rsid w:val="004C7D1A"/>
    <w:rsid w:val="004E5B4A"/>
    <w:rsid w:val="004F1796"/>
    <w:rsid w:val="004F72EE"/>
    <w:rsid w:val="00510719"/>
    <w:rsid w:val="005159D2"/>
    <w:rsid w:val="005200A9"/>
    <w:rsid w:val="00524589"/>
    <w:rsid w:val="00525B77"/>
    <w:rsid w:val="005365F2"/>
    <w:rsid w:val="005411A9"/>
    <w:rsid w:val="00563917"/>
    <w:rsid w:val="005654EC"/>
    <w:rsid w:val="00586AD3"/>
    <w:rsid w:val="00595DE7"/>
    <w:rsid w:val="005A4C2C"/>
    <w:rsid w:val="005B2776"/>
    <w:rsid w:val="005C7FAA"/>
    <w:rsid w:val="005D4588"/>
    <w:rsid w:val="005D5002"/>
    <w:rsid w:val="00621032"/>
    <w:rsid w:val="00633630"/>
    <w:rsid w:val="00644261"/>
    <w:rsid w:val="00647082"/>
    <w:rsid w:val="0066277F"/>
    <w:rsid w:val="00667AC8"/>
    <w:rsid w:val="006922FD"/>
    <w:rsid w:val="006938F4"/>
    <w:rsid w:val="006A2B81"/>
    <w:rsid w:val="006C062E"/>
    <w:rsid w:val="006D11D7"/>
    <w:rsid w:val="006E0E57"/>
    <w:rsid w:val="006E5887"/>
    <w:rsid w:val="006E63F0"/>
    <w:rsid w:val="006F095D"/>
    <w:rsid w:val="006F5F47"/>
    <w:rsid w:val="00703D80"/>
    <w:rsid w:val="00736395"/>
    <w:rsid w:val="00750668"/>
    <w:rsid w:val="00754B42"/>
    <w:rsid w:val="0075535E"/>
    <w:rsid w:val="00761D16"/>
    <w:rsid w:val="00777FC3"/>
    <w:rsid w:val="007B4ED6"/>
    <w:rsid w:val="007B6ADA"/>
    <w:rsid w:val="007B7EF1"/>
    <w:rsid w:val="007D7967"/>
    <w:rsid w:val="007F0938"/>
    <w:rsid w:val="008014B8"/>
    <w:rsid w:val="00845781"/>
    <w:rsid w:val="008903A7"/>
    <w:rsid w:val="008979F2"/>
    <w:rsid w:val="008B58BC"/>
    <w:rsid w:val="008C6DE4"/>
    <w:rsid w:val="008D4CC5"/>
    <w:rsid w:val="008E0944"/>
    <w:rsid w:val="008E49CB"/>
    <w:rsid w:val="008E64F4"/>
    <w:rsid w:val="008F77AE"/>
    <w:rsid w:val="00913B98"/>
    <w:rsid w:val="00932C9D"/>
    <w:rsid w:val="009427AC"/>
    <w:rsid w:val="00961753"/>
    <w:rsid w:val="0096630A"/>
    <w:rsid w:val="009664F8"/>
    <w:rsid w:val="00984609"/>
    <w:rsid w:val="00990AD1"/>
    <w:rsid w:val="009C45E1"/>
    <w:rsid w:val="009C5EF2"/>
    <w:rsid w:val="009D0DDB"/>
    <w:rsid w:val="009D3BD6"/>
    <w:rsid w:val="009E4178"/>
    <w:rsid w:val="009F32D9"/>
    <w:rsid w:val="00A1243A"/>
    <w:rsid w:val="00A524C1"/>
    <w:rsid w:val="00A5482D"/>
    <w:rsid w:val="00A66953"/>
    <w:rsid w:val="00A67822"/>
    <w:rsid w:val="00A72D84"/>
    <w:rsid w:val="00A8225D"/>
    <w:rsid w:val="00A93EBD"/>
    <w:rsid w:val="00AA21F2"/>
    <w:rsid w:val="00AB26E5"/>
    <w:rsid w:val="00AE1860"/>
    <w:rsid w:val="00AE3C4D"/>
    <w:rsid w:val="00AF3350"/>
    <w:rsid w:val="00AF4225"/>
    <w:rsid w:val="00B4407F"/>
    <w:rsid w:val="00B55AE7"/>
    <w:rsid w:val="00B57E64"/>
    <w:rsid w:val="00BA12DF"/>
    <w:rsid w:val="00BB52A2"/>
    <w:rsid w:val="00BB69C3"/>
    <w:rsid w:val="00BC607F"/>
    <w:rsid w:val="00BD16AC"/>
    <w:rsid w:val="00BD5EFD"/>
    <w:rsid w:val="00BE1237"/>
    <w:rsid w:val="00C0420F"/>
    <w:rsid w:val="00C04478"/>
    <w:rsid w:val="00C16C9F"/>
    <w:rsid w:val="00C51E4B"/>
    <w:rsid w:val="00C63950"/>
    <w:rsid w:val="00C9206B"/>
    <w:rsid w:val="00C95363"/>
    <w:rsid w:val="00C97B3A"/>
    <w:rsid w:val="00CA17CD"/>
    <w:rsid w:val="00CC7EBE"/>
    <w:rsid w:val="00CC7EC1"/>
    <w:rsid w:val="00CD133E"/>
    <w:rsid w:val="00CE4E8B"/>
    <w:rsid w:val="00D145C5"/>
    <w:rsid w:val="00D159B3"/>
    <w:rsid w:val="00D32A62"/>
    <w:rsid w:val="00D37314"/>
    <w:rsid w:val="00D50996"/>
    <w:rsid w:val="00D66EE5"/>
    <w:rsid w:val="00D862A0"/>
    <w:rsid w:val="00D90724"/>
    <w:rsid w:val="00DB1914"/>
    <w:rsid w:val="00DB32A2"/>
    <w:rsid w:val="00DB3838"/>
    <w:rsid w:val="00DB6DC0"/>
    <w:rsid w:val="00DC0236"/>
    <w:rsid w:val="00DE46DB"/>
    <w:rsid w:val="00E07DF8"/>
    <w:rsid w:val="00E2420C"/>
    <w:rsid w:val="00E34AA6"/>
    <w:rsid w:val="00E376B2"/>
    <w:rsid w:val="00E43591"/>
    <w:rsid w:val="00E46E80"/>
    <w:rsid w:val="00E621E6"/>
    <w:rsid w:val="00E67E65"/>
    <w:rsid w:val="00E76E60"/>
    <w:rsid w:val="00EC09A9"/>
    <w:rsid w:val="00EC2430"/>
    <w:rsid w:val="00EC2BFC"/>
    <w:rsid w:val="00EC440C"/>
    <w:rsid w:val="00EF2350"/>
    <w:rsid w:val="00EF3E58"/>
    <w:rsid w:val="00F00055"/>
    <w:rsid w:val="00F36884"/>
    <w:rsid w:val="00F603B0"/>
    <w:rsid w:val="00F6616A"/>
    <w:rsid w:val="00F724B6"/>
    <w:rsid w:val="00F73733"/>
    <w:rsid w:val="00F93886"/>
    <w:rsid w:val="00F9592E"/>
    <w:rsid w:val="00F96741"/>
    <w:rsid w:val="00F9797F"/>
    <w:rsid w:val="00FA3D24"/>
    <w:rsid w:val="00FB08CA"/>
    <w:rsid w:val="00FC1D06"/>
    <w:rsid w:val="00FC37A8"/>
    <w:rsid w:val="00FD5841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26</cp:revision>
  <cp:lastPrinted>2019-06-13T11:53:00Z</cp:lastPrinted>
  <dcterms:created xsi:type="dcterms:W3CDTF">2019-06-13T15:35:00Z</dcterms:created>
  <dcterms:modified xsi:type="dcterms:W3CDTF">2022-06-05T08:31:00Z</dcterms:modified>
</cp:coreProperties>
</file>